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D66B" w14:textId="19371EEE" w:rsidR="00361EC6" w:rsidRPr="007B31F3" w:rsidRDefault="00361EC6" w:rsidP="00361EC6">
      <w:pPr>
        <w:spacing w:after="0" w:line="240" w:lineRule="auto"/>
        <w:jc w:val="center"/>
        <w:rPr>
          <w:rFonts w:ascii="Cambria" w:eastAsia="Times New Roman" w:hAnsi="Cambria" w:cs="Calibri"/>
          <w:b/>
          <w:iCs/>
          <w:lang w:eastAsia="sk-SK"/>
        </w:rPr>
      </w:pPr>
      <w:r w:rsidRPr="007B31F3">
        <w:rPr>
          <w:rFonts w:ascii="Cambria" w:eastAsia="Times New Roman" w:hAnsi="Cambria" w:cs="Calibri"/>
          <w:b/>
          <w:lang w:eastAsia="sk-SK"/>
        </w:rPr>
        <w:t>Zmluva o nájme nebytov</w:t>
      </w:r>
      <w:r w:rsidR="00DA51E1" w:rsidRPr="007B31F3">
        <w:rPr>
          <w:rFonts w:ascii="Cambria" w:eastAsia="Times New Roman" w:hAnsi="Cambria" w:cs="Calibri"/>
          <w:b/>
          <w:lang w:eastAsia="sk-SK"/>
        </w:rPr>
        <w:t>ých</w:t>
      </w:r>
      <w:r w:rsidRPr="007B31F3">
        <w:rPr>
          <w:rFonts w:ascii="Cambria" w:eastAsia="Times New Roman" w:hAnsi="Cambria" w:cs="Calibri"/>
          <w:b/>
          <w:lang w:eastAsia="sk-SK"/>
        </w:rPr>
        <w:t xml:space="preserve"> priestor</w:t>
      </w:r>
      <w:r w:rsidR="00DA51E1" w:rsidRPr="007B31F3">
        <w:rPr>
          <w:rFonts w:ascii="Cambria" w:eastAsia="Times New Roman" w:hAnsi="Cambria" w:cs="Calibri"/>
          <w:b/>
          <w:lang w:eastAsia="sk-SK"/>
        </w:rPr>
        <w:t>ov</w:t>
      </w:r>
      <w:r w:rsidRPr="007B31F3">
        <w:rPr>
          <w:rFonts w:ascii="Cambria" w:eastAsia="Times New Roman" w:hAnsi="Cambria" w:cs="Calibri"/>
          <w:b/>
          <w:lang w:eastAsia="sk-SK"/>
        </w:rPr>
        <w:t xml:space="preserve"> </w:t>
      </w:r>
      <w:r w:rsidRPr="007B31F3">
        <w:rPr>
          <w:rFonts w:ascii="Cambria" w:eastAsia="Times New Roman" w:hAnsi="Cambria" w:cs="Calibri"/>
          <w:b/>
          <w:iCs/>
          <w:lang w:eastAsia="sk-SK"/>
        </w:rPr>
        <w:t xml:space="preserve"> </w:t>
      </w:r>
    </w:p>
    <w:p w14:paraId="312D77E0" w14:textId="124BEC67" w:rsidR="00361EC6" w:rsidRPr="007B31F3" w:rsidRDefault="00361EC6" w:rsidP="00361EC6">
      <w:pPr>
        <w:spacing w:after="0" w:line="240" w:lineRule="auto"/>
        <w:jc w:val="center"/>
        <w:rPr>
          <w:rFonts w:ascii="Cambria" w:eastAsia="Times New Roman" w:hAnsi="Cambria" w:cs="Calibri"/>
          <w:iCs/>
          <w:lang w:eastAsia="sk-SK"/>
        </w:rPr>
      </w:pPr>
      <w:r w:rsidRPr="007B31F3">
        <w:rPr>
          <w:rFonts w:ascii="Cambria" w:eastAsia="Times New Roman" w:hAnsi="Cambria" w:cs="Calibri"/>
          <w:b/>
          <w:iCs/>
          <w:lang w:eastAsia="sk-SK"/>
        </w:rPr>
        <w:t xml:space="preserve">č. </w:t>
      </w:r>
      <w:r w:rsidR="00140EC7" w:rsidRPr="007B31F3">
        <w:rPr>
          <w:rFonts w:ascii="Cambria" w:eastAsia="Times New Roman" w:hAnsi="Cambria" w:cs="Calibri"/>
          <w:b/>
          <w:bCs/>
          <w:iCs/>
          <w:lang w:eastAsia="sk-SK"/>
        </w:rPr>
        <w:t>07 83 0367 22 00</w:t>
      </w:r>
    </w:p>
    <w:p w14:paraId="385C9E46" w14:textId="77777777" w:rsidR="00361EC6" w:rsidRPr="007B31F3" w:rsidRDefault="00361EC6" w:rsidP="00361EC6">
      <w:pPr>
        <w:spacing w:after="0" w:line="240" w:lineRule="auto"/>
        <w:jc w:val="center"/>
        <w:rPr>
          <w:rFonts w:ascii="Cambria" w:eastAsia="Times New Roman" w:hAnsi="Cambria" w:cs="Calibri"/>
          <w:iCs/>
          <w:lang w:eastAsia="sk-SK"/>
        </w:rPr>
      </w:pPr>
    </w:p>
    <w:p w14:paraId="5430AB5C" w14:textId="77777777" w:rsidR="00361EC6" w:rsidRPr="007B31F3" w:rsidRDefault="00361EC6" w:rsidP="00361EC6">
      <w:pPr>
        <w:spacing w:after="0" w:line="240" w:lineRule="auto"/>
        <w:jc w:val="center"/>
        <w:rPr>
          <w:rFonts w:ascii="Cambria" w:eastAsia="Times New Roman" w:hAnsi="Cambria" w:cs="Calibri"/>
          <w:iCs/>
          <w:lang w:eastAsia="sk-SK"/>
        </w:rPr>
      </w:pPr>
      <w:r w:rsidRPr="007B31F3">
        <w:rPr>
          <w:rFonts w:ascii="Cambria" w:eastAsia="Times New Roman" w:hAnsi="Cambria" w:cs="Calibri"/>
          <w:iCs/>
          <w:lang w:eastAsia="sk-SK"/>
        </w:rPr>
        <w:t xml:space="preserve">podľa zákona č. </w:t>
      </w:r>
      <w:r w:rsidRPr="007B31F3">
        <w:rPr>
          <w:rFonts w:ascii="Cambria" w:eastAsia="Times New Roman" w:hAnsi="Cambria" w:cs="Calibri"/>
          <w:lang w:eastAsia="sk-SK"/>
        </w:rPr>
        <w:t>116/1990 Zb. o nájme a podnájme nebytových priestorov v znení neskorších predpisov</w:t>
      </w:r>
      <w:r w:rsidRPr="007B31F3">
        <w:rPr>
          <w:rFonts w:ascii="Cambria" w:eastAsia="Times New Roman" w:hAnsi="Cambria" w:cs="Calibri"/>
          <w:iCs/>
          <w:lang w:eastAsia="sk-SK"/>
        </w:rPr>
        <w:t xml:space="preserve"> („</w:t>
      </w:r>
      <w:r w:rsidRPr="007B31F3">
        <w:rPr>
          <w:rFonts w:ascii="Cambria" w:eastAsia="Times New Roman" w:hAnsi="Cambria" w:cs="Calibri"/>
          <w:b/>
          <w:bCs/>
          <w:iCs/>
          <w:lang w:eastAsia="sk-SK"/>
        </w:rPr>
        <w:t>Zmluva</w:t>
      </w:r>
      <w:r w:rsidRPr="007B31F3">
        <w:rPr>
          <w:rFonts w:ascii="Cambria" w:eastAsia="Times New Roman" w:hAnsi="Cambria" w:cs="Calibri"/>
          <w:iCs/>
          <w:lang w:eastAsia="sk-SK"/>
        </w:rPr>
        <w:t>“)</w:t>
      </w:r>
    </w:p>
    <w:p w14:paraId="6A2AD0A5" w14:textId="77777777" w:rsidR="00361EC6" w:rsidRPr="007B31F3" w:rsidRDefault="00361EC6" w:rsidP="00361EC6">
      <w:pPr>
        <w:spacing w:after="0" w:line="240" w:lineRule="auto"/>
        <w:rPr>
          <w:rFonts w:ascii="Cambria" w:eastAsia="Times New Roman" w:hAnsi="Cambria" w:cs="Calibri"/>
          <w:iCs/>
          <w:lang w:eastAsia="sk-SK"/>
        </w:rPr>
      </w:pPr>
    </w:p>
    <w:p w14:paraId="07933D2F" w14:textId="77777777" w:rsidR="00361EC6" w:rsidRPr="007B31F3" w:rsidRDefault="00361EC6" w:rsidP="00361EC6">
      <w:pP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uzatvorená medzi zmluvnými stranami:</w:t>
      </w:r>
    </w:p>
    <w:p w14:paraId="369EF57D" w14:textId="77777777" w:rsidR="00361EC6" w:rsidRPr="007B31F3" w:rsidRDefault="00361EC6" w:rsidP="00361EC6">
      <w:pPr>
        <w:spacing w:after="0" w:line="240" w:lineRule="auto"/>
        <w:jc w:val="both"/>
        <w:rPr>
          <w:rFonts w:ascii="Cambria" w:eastAsia="Times New Roman" w:hAnsi="Cambria" w:cs="Calibri"/>
          <w:b/>
          <w:iCs/>
          <w:lang w:eastAsia="sk-SK"/>
        </w:rPr>
      </w:pPr>
    </w:p>
    <w:p w14:paraId="0B3C85D8" w14:textId="77777777" w:rsidR="00361EC6" w:rsidRPr="007B31F3" w:rsidRDefault="00361EC6" w:rsidP="00361EC6">
      <w:pPr>
        <w:spacing w:after="0" w:line="240" w:lineRule="auto"/>
        <w:jc w:val="both"/>
        <w:rPr>
          <w:rFonts w:ascii="Cambria" w:eastAsia="Times New Roman" w:hAnsi="Cambria" w:cs="Calibri"/>
          <w:b/>
          <w:iCs/>
          <w:lang w:eastAsia="sk-SK"/>
        </w:rPr>
      </w:pPr>
      <w:r w:rsidRPr="007B31F3">
        <w:rPr>
          <w:rFonts w:ascii="Cambria" w:eastAsia="Times New Roman" w:hAnsi="Cambria" w:cs="Calibri"/>
          <w:b/>
          <w:iCs/>
          <w:lang w:eastAsia="sk-SK"/>
        </w:rPr>
        <w:t>Prenajímateľ:</w:t>
      </w:r>
    </w:p>
    <w:p w14:paraId="66D72F11"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Calibri"/>
          <w:b/>
          <w:bCs/>
          <w:i/>
          <w:color w:val="2F5496"/>
          <w:lang w:eastAsia="sk-SK"/>
        </w:rPr>
      </w:pPr>
    </w:p>
    <w:p w14:paraId="68358E71"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Calibri"/>
          <w:b/>
          <w:bCs/>
          <w:iCs/>
          <w:lang w:eastAsia="sk-SK"/>
        </w:rPr>
      </w:pPr>
      <w:r w:rsidRPr="007B31F3">
        <w:rPr>
          <w:rFonts w:ascii="Cambria" w:eastAsia="Times New Roman" w:hAnsi="Cambria" w:cs="Calibri"/>
          <w:b/>
          <w:bCs/>
          <w:iCs/>
          <w:lang w:eastAsia="sk-SK"/>
        </w:rPr>
        <w:t>Vlastník</w:t>
      </w:r>
    </w:p>
    <w:p w14:paraId="69A67B23"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Calibri"/>
          <w:b/>
          <w:bCs/>
          <w:iCs/>
          <w:lang w:eastAsia="sk-SK"/>
        </w:rPr>
      </w:pPr>
      <w:r w:rsidRPr="007B31F3">
        <w:rPr>
          <w:rFonts w:ascii="Cambria" w:eastAsia="Times New Roman" w:hAnsi="Cambria" w:cs="Calibri"/>
          <w:b/>
          <w:bCs/>
          <w:iCs/>
          <w:lang w:eastAsia="sk-SK"/>
        </w:rPr>
        <w:t>Názov:</w:t>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t>Hlavné mesto Slovenskej republiky Bratislava</w:t>
      </w:r>
    </w:p>
    <w:p w14:paraId="32CED1BF"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sídlo:</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t>Primaciálne námestie č. 1, 814 99 Bratislava</w:t>
      </w:r>
    </w:p>
    <w:p w14:paraId="435152AB"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v zastúpení:</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t>Ing. arch. Matúš Vallo, primátor</w:t>
      </w:r>
    </w:p>
    <w:p w14:paraId="21DD5280"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IČO:</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t>00 603 481</w:t>
      </w:r>
    </w:p>
    <w:p w14:paraId="42B2ACF3"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 xml:space="preserve">DIČ: </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t>2020372596</w:t>
      </w:r>
    </w:p>
    <w:p w14:paraId="5BA1C5CF" w14:textId="77777777"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Calibri"/>
          <w:i/>
          <w:color w:val="2F5496"/>
          <w:lang w:eastAsia="sk-SK"/>
        </w:rPr>
      </w:pPr>
    </w:p>
    <w:p w14:paraId="2135A788" w14:textId="77777777"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Bankové spojenie:</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t xml:space="preserve">Československá obchodná banka, </w:t>
      </w:r>
      <w:proofErr w:type="spellStart"/>
      <w:r w:rsidRPr="007B31F3">
        <w:rPr>
          <w:rFonts w:ascii="Cambria" w:eastAsia="Times New Roman" w:hAnsi="Cambria" w:cs="Calibri"/>
          <w:iCs/>
          <w:lang w:eastAsia="sk-SK"/>
        </w:rPr>
        <w:t>a.s</w:t>
      </w:r>
      <w:proofErr w:type="spellEnd"/>
      <w:r w:rsidRPr="007B31F3">
        <w:rPr>
          <w:rFonts w:ascii="Cambria" w:eastAsia="Times New Roman" w:hAnsi="Cambria" w:cs="Calibri"/>
          <w:iCs/>
          <w:lang w:eastAsia="sk-SK"/>
        </w:rPr>
        <w:t>.</w:t>
      </w:r>
      <w:r w:rsidRPr="007B31F3">
        <w:rPr>
          <w:rFonts w:ascii="Cambria" w:eastAsia="Times New Roman" w:hAnsi="Cambria" w:cs="Calibri"/>
          <w:iCs/>
          <w:lang w:eastAsia="sk-SK"/>
        </w:rPr>
        <w:tab/>
      </w:r>
    </w:p>
    <w:p w14:paraId="2268DD7B" w14:textId="77777777"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IBAN - nájomné:</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t>SK58 7500 0000 0000 2582 8453</w:t>
      </w:r>
      <w:r w:rsidRPr="007B31F3">
        <w:rPr>
          <w:rFonts w:ascii="Cambria" w:eastAsia="Times New Roman" w:hAnsi="Cambria" w:cs="Calibri"/>
          <w:iCs/>
          <w:lang w:eastAsia="sk-SK"/>
        </w:rPr>
        <w:tab/>
      </w:r>
      <w:r w:rsidRPr="007B31F3">
        <w:rPr>
          <w:rFonts w:ascii="Cambria" w:eastAsia="Times New Roman" w:hAnsi="Cambria" w:cs="Calibri"/>
          <w:iCs/>
          <w:lang w:eastAsia="sk-SK"/>
        </w:rPr>
        <w:tab/>
      </w:r>
    </w:p>
    <w:p w14:paraId="2C057FB1" w14:textId="68C2D500"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 xml:space="preserve">Variabilný symbol - nájomné: </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00CF339D" w:rsidRPr="007B31F3">
        <w:t>783036722</w:t>
      </w:r>
      <w:r w:rsidRPr="007B31F3">
        <w:rPr>
          <w:rFonts w:ascii="Cambria" w:eastAsia="Times New Roman" w:hAnsi="Cambria" w:cs="Calibri"/>
          <w:iCs/>
          <w:lang w:eastAsia="sk-SK"/>
        </w:rPr>
        <w:tab/>
      </w:r>
    </w:p>
    <w:p w14:paraId="6A007221" w14:textId="77777777"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IBAN – zálohové platby:</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t>SK93 7500 0000 0000 2582 6853</w:t>
      </w:r>
      <w:r w:rsidRPr="007B31F3">
        <w:rPr>
          <w:rFonts w:ascii="Cambria" w:eastAsia="Times New Roman" w:hAnsi="Cambria" w:cs="Calibri"/>
          <w:iCs/>
          <w:lang w:eastAsia="sk-SK"/>
        </w:rPr>
        <w:tab/>
      </w:r>
      <w:r w:rsidRPr="007B31F3">
        <w:rPr>
          <w:rFonts w:ascii="Cambria" w:eastAsia="Times New Roman" w:hAnsi="Cambria" w:cs="Calibri"/>
          <w:iCs/>
          <w:lang w:eastAsia="sk-SK"/>
        </w:rPr>
        <w:tab/>
      </w:r>
    </w:p>
    <w:p w14:paraId="2E274B1C" w14:textId="57AA58D6"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 xml:space="preserve">Variabilný symbol - zálohové platby: </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00CF339D" w:rsidRPr="007B31F3">
        <w:t>783036722</w:t>
      </w:r>
    </w:p>
    <w:p w14:paraId="347932F6" w14:textId="6CEDC59C"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IBAN – depozit:</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002200D0" w:rsidRPr="007B31F3">
        <w:rPr>
          <w:rFonts w:ascii="Cambria" w:eastAsia="Times New Roman" w:hAnsi="Cambria" w:cs="Calibri"/>
          <w:iCs/>
          <w:lang w:eastAsia="sk-SK"/>
        </w:rPr>
        <w:tab/>
      </w:r>
      <w:r w:rsidRPr="007B31F3">
        <w:rPr>
          <w:rFonts w:ascii="Cambria" w:eastAsia="Times New Roman" w:hAnsi="Cambria" w:cs="Calibri"/>
          <w:iCs/>
          <w:lang w:eastAsia="sk-SK"/>
        </w:rPr>
        <w:t>SK72 7500 0000 0000 2582 4903</w:t>
      </w:r>
      <w:r w:rsidRPr="007B31F3">
        <w:rPr>
          <w:rFonts w:ascii="Cambria" w:eastAsia="Times New Roman" w:hAnsi="Cambria" w:cs="Calibri"/>
          <w:iCs/>
          <w:lang w:eastAsia="sk-SK"/>
        </w:rPr>
        <w:tab/>
      </w:r>
      <w:r w:rsidRPr="007B31F3">
        <w:rPr>
          <w:rFonts w:ascii="Cambria" w:eastAsia="Times New Roman" w:hAnsi="Cambria" w:cs="Calibri"/>
          <w:iCs/>
          <w:lang w:eastAsia="sk-SK"/>
        </w:rPr>
        <w:tab/>
      </w:r>
    </w:p>
    <w:p w14:paraId="28A4CD47" w14:textId="18A31F88"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 xml:space="preserve">Variabilný symbol - depozit: </w:t>
      </w:r>
      <w:r w:rsidRPr="007B31F3">
        <w:rPr>
          <w:rFonts w:ascii="Cambria" w:eastAsia="Times New Roman" w:hAnsi="Cambria" w:cs="Calibri"/>
          <w:iCs/>
          <w:lang w:eastAsia="sk-SK"/>
        </w:rPr>
        <w:tab/>
      </w:r>
      <w:r w:rsidR="002200D0" w:rsidRPr="007B31F3">
        <w:rPr>
          <w:rFonts w:ascii="Cambria" w:eastAsia="Times New Roman" w:hAnsi="Cambria" w:cs="Calibri"/>
          <w:iCs/>
          <w:lang w:eastAsia="sk-SK"/>
        </w:rPr>
        <w:tab/>
      </w:r>
      <w:r w:rsidR="002200D0" w:rsidRPr="007B31F3">
        <w:rPr>
          <w:rFonts w:ascii="Cambria" w:eastAsia="Times New Roman" w:hAnsi="Cambria" w:cs="Calibri"/>
          <w:iCs/>
          <w:lang w:eastAsia="sk-SK"/>
        </w:rPr>
        <w:tab/>
      </w:r>
      <w:r w:rsidR="00CF339D" w:rsidRPr="007B31F3">
        <w:t>783036722</w:t>
      </w:r>
    </w:p>
    <w:p w14:paraId="5563E253" w14:textId="77777777" w:rsidR="00361EC6" w:rsidRPr="007B31F3" w:rsidRDefault="00361EC6" w:rsidP="00361EC6">
      <w:pPr>
        <w:spacing w:after="0" w:line="240" w:lineRule="auto"/>
        <w:jc w:val="both"/>
        <w:rPr>
          <w:rFonts w:ascii="Cambria" w:eastAsia="Times New Roman" w:hAnsi="Cambria" w:cs="Calibri"/>
          <w:iCs/>
          <w:lang w:eastAsia="sk-SK"/>
        </w:rPr>
      </w:pPr>
    </w:p>
    <w:p w14:paraId="73EE7991" w14:textId="77777777" w:rsidR="00361EC6" w:rsidRPr="007B31F3" w:rsidRDefault="00361EC6" w:rsidP="00361EC6">
      <w:pPr>
        <w:spacing w:after="0" w:line="240" w:lineRule="auto"/>
        <w:ind w:left="397" w:hanging="397"/>
        <w:jc w:val="both"/>
        <w:rPr>
          <w:rFonts w:ascii="Cambria" w:eastAsia="Times New Roman" w:hAnsi="Cambria" w:cs="Calibri"/>
          <w:iCs/>
          <w:lang w:eastAsia="sk-SK"/>
        </w:rPr>
      </w:pPr>
      <w:r w:rsidRPr="007B31F3">
        <w:rPr>
          <w:rFonts w:ascii="Cambria" w:eastAsia="Times New Roman" w:hAnsi="Cambria" w:cs="Calibri"/>
          <w:iCs/>
          <w:lang w:eastAsia="sk-SK"/>
        </w:rPr>
        <w:t>(„</w:t>
      </w:r>
      <w:r w:rsidRPr="007B31F3">
        <w:rPr>
          <w:rFonts w:ascii="Cambria" w:eastAsia="Times New Roman" w:hAnsi="Cambria" w:cs="Calibri"/>
          <w:b/>
          <w:iCs/>
          <w:lang w:eastAsia="sk-SK"/>
        </w:rPr>
        <w:t>Prenajímateľ</w:t>
      </w:r>
      <w:r w:rsidRPr="007B31F3">
        <w:rPr>
          <w:rFonts w:ascii="Cambria" w:eastAsia="Times New Roman" w:hAnsi="Cambria" w:cs="Calibri"/>
          <w:iCs/>
          <w:lang w:eastAsia="sk-SK"/>
        </w:rPr>
        <w:t>“)</w:t>
      </w:r>
    </w:p>
    <w:p w14:paraId="1EBAB3B4" w14:textId="77777777" w:rsidR="00361EC6" w:rsidRPr="007B31F3" w:rsidRDefault="00361EC6" w:rsidP="00361EC6">
      <w:pPr>
        <w:spacing w:after="0" w:line="240" w:lineRule="auto"/>
        <w:jc w:val="both"/>
        <w:rPr>
          <w:rFonts w:ascii="Cambria" w:eastAsia="Times New Roman" w:hAnsi="Cambria" w:cs="Calibri"/>
          <w:b/>
          <w:iCs/>
          <w:lang w:eastAsia="sk-SK"/>
        </w:rPr>
      </w:pPr>
    </w:p>
    <w:p w14:paraId="7B8CB5F6" w14:textId="77777777" w:rsidR="00361EC6" w:rsidRPr="007B31F3" w:rsidRDefault="00361EC6" w:rsidP="00361EC6">
      <w:pPr>
        <w:spacing w:after="0" w:line="240" w:lineRule="auto"/>
        <w:jc w:val="both"/>
        <w:rPr>
          <w:rFonts w:ascii="Cambria" w:eastAsia="Times New Roman" w:hAnsi="Cambria" w:cs="Calibri"/>
          <w:b/>
          <w:iCs/>
          <w:lang w:eastAsia="sk-SK"/>
        </w:rPr>
      </w:pPr>
      <w:r w:rsidRPr="007B31F3">
        <w:rPr>
          <w:rFonts w:ascii="Cambria" w:eastAsia="Times New Roman" w:hAnsi="Cambria" w:cs="Calibri"/>
          <w:b/>
          <w:iCs/>
          <w:lang w:eastAsia="sk-SK"/>
        </w:rPr>
        <w:t>a</w:t>
      </w:r>
    </w:p>
    <w:p w14:paraId="602D99B3" w14:textId="77777777" w:rsidR="00361EC6" w:rsidRPr="007B31F3" w:rsidRDefault="00361EC6" w:rsidP="00361EC6">
      <w:pPr>
        <w:spacing w:after="0" w:line="240" w:lineRule="auto"/>
        <w:jc w:val="both"/>
        <w:rPr>
          <w:rFonts w:ascii="Cambria" w:eastAsia="Times New Roman" w:hAnsi="Cambria" w:cs="Calibri"/>
          <w:b/>
          <w:iCs/>
          <w:lang w:eastAsia="sk-SK"/>
        </w:rPr>
      </w:pPr>
    </w:p>
    <w:p w14:paraId="506E4144" w14:textId="77777777" w:rsidR="00361EC6" w:rsidRPr="007B31F3" w:rsidRDefault="00361EC6" w:rsidP="00361EC6">
      <w:pPr>
        <w:spacing w:after="0" w:line="240" w:lineRule="auto"/>
        <w:jc w:val="both"/>
        <w:rPr>
          <w:rFonts w:ascii="Cambria" w:eastAsia="Times New Roman" w:hAnsi="Cambria" w:cs="Calibri"/>
          <w:b/>
          <w:iCs/>
          <w:lang w:eastAsia="sk-SK"/>
        </w:rPr>
      </w:pPr>
      <w:r w:rsidRPr="007B31F3">
        <w:rPr>
          <w:rFonts w:ascii="Times New Roman" w:eastAsia="Times New Roman" w:hAnsi="Times New Roman" w:cs="Times New Roman"/>
          <w:noProof/>
          <w:sz w:val="24"/>
          <w:szCs w:val="20"/>
          <w:lang w:eastAsia="sk-SK"/>
        </w:rPr>
        <mc:AlternateContent>
          <mc:Choice Requires="wps">
            <w:drawing>
              <wp:anchor distT="0" distB="0" distL="114300" distR="114300" simplePos="0" relativeHeight="251659264" behindDoc="0" locked="0" layoutInCell="1" allowOverlap="1" wp14:anchorId="6F8B4230" wp14:editId="4C772A24">
                <wp:simplePos x="0" y="0"/>
                <wp:positionH relativeFrom="column">
                  <wp:posOffset>-19685</wp:posOffset>
                </wp:positionH>
                <wp:positionV relativeFrom="paragraph">
                  <wp:posOffset>74930</wp:posOffset>
                </wp:positionV>
                <wp:extent cx="5953125" cy="1139825"/>
                <wp:effectExtent l="0" t="0" r="0" b="0"/>
                <wp:wrapNone/>
                <wp:docPr id="2" name="Textové pole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605185A6" w14:textId="77777777" w:rsidR="00361EC6" w:rsidRDefault="00361EC6" w:rsidP="00361EC6">
                            <w:pPr>
                              <w:pStyle w:val="F5-Zarka2"/>
                              <w:tabs>
                                <w:tab w:val="left" w:pos="1708"/>
                              </w:tabs>
                              <w:ind w:left="1137" w:hangingChars="472" w:hanging="1137"/>
                              <w:rPr>
                                <w:b/>
                                <w:bCs/>
                                <w:szCs w:val="24"/>
                              </w:rPr>
                            </w:pPr>
                            <w:r>
                              <w:rPr>
                                <w:b/>
                                <w:bCs/>
                                <w:szCs w:val="24"/>
                              </w:rPr>
                              <w:t>Meno a priezvisko:</w:t>
                            </w:r>
                          </w:p>
                          <w:p w14:paraId="3281218C" w14:textId="77777777" w:rsidR="00361EC6" w:rsidRDefault="00361EC6" w:rsidP="00361EC6">
                            <w:pPr>
                              <w:pStyle w:val="F5-Zarka2"/>
                              <w:tabs>
                                <w:tab w:val="left" w:pos="1708"/>
                              </w:tabs>
                              <w:ind w:left="1133" w:hangingChars="472" w:hanging="1133"/>
                              <w:rPr>
                                <w:szCs w:val="24"/>
                              </w:rPr>
                            </w:pPr>
                            <w:r>
                              <w:rPr>
                                <w:szCs w:val="24"/>
                              </w:rPr>
                              <w:t>Dátum narodenia:</w:t>
                            </w:r>
                          </w:p>
                          <w:p w14:paraId="1EF0D572" w14:textId="77777777" w:rsidR="00361EC6" w:rsidRDefault="00361EC6" w:rsidP="00361EC6">
                            <w:pPr>
                              <w:pStyle w:val="F5-Zarka2"/>
                              <w:tabs>
                                <w:tab w:val="left" w:pos="1708"/>
                              </w:tabs>
                              <w:ind w:left="1133" w:hangingChars="472" w:hanging="1133"/>
                              <w:rPr>
                                <w:szCs w:val="24"/>
                              </w:rPr>
                            </w:pPr>
                            <w:r>
                              <w:rPr>
                                <w:szCs w:val="24"/>
                              </w:rPr>
                              <w:t>Adresa trvalého pobytu:</w:t>
                            </w:r>
                          </w:p>
                          <w:p w14:paraId="18394B3C" w14:textId="77777777" w:rsidR="00361EC6" w:rsidRDefault="00361EC6" w:rsidP="00361EC6">
                            <w:pPr>
                              <w:pStyle w:val="F5-Zarka2"/>
                              <w:tabs>
                                <w:tab w:val="left" w:pos="1708"/>
                              </w:tabs>
                              <w:ind w:left="1133" w:hangingChars="472" w:hanging="1133"/>
                              <w:rPr>
                                <w:szCs w:val="24"/>
                              </w:rPr>
                            </w:pPr>
                            <w:r>
                              <w:rPr>
                                <w:szCs w:val="24"/>
                              </w:rPr>
                              <w:t>Rodné číslo:</w:t>
                            </w:r>
                          </w:p>
                          <w:p w14:paraId="690807F3" w14:textId="77777777" w:rsidR="00361EC6" w:rsidRDefault="00361EC6" w:rsidP="00361EC6">
                            <w:pPr>
                              <w:pStyle w:val="F5-Zarka2"/>
                              <w:tabs>
                                <w:tab w:val="left" w:pos="1708"/>
                              </w:tabs>
                              <w:ind w:left="1133" w:hangingChars="472" w:hanging="1133"/>
                              <w:rPr>
                                <w:szCs w:val="24"/>
                              </w:rPr>
                            </w:pPr>
                            <w:r>
                              <w:rPr>
                                <w:szCs w:val="24"/>
                              </w:rPr>
                              <w:t>Bankové spojenie:</w:t>
                            </w:r>
                          </w:p>
                          <w:p w14:paraId="7425D63B" w14:textId="77777777" w:rsidR="00361EC6" w:rsidRDefault="00361EC6" w:rsidP="00361EC6">
                            <w:pPr>
                              <w:pStyle w:val="F5-Zarka2"/>
                              <w:tabs>
                                <w:tab w:val="left" w:pos="1708"/>
                              </w:tabs>
                              <w:ind w:left="1133" w:hangingChars="472" w:hanging="1133"/>
                              <w:rPr>
                                <w:szCs w:val="24"/>
                              </w:rPr>
                            </w:pPr>
                            <w:r>
                              <w:rPr>
                                <w:szCs w:val="24"/>
                              </w:rPr>
                              <w:t>Číslo účtu:</w:t>
                            </w:r>
                          </w:p>
                          <w:p w14:paraId="6A989748" w14:textId="77777777" w:rsidR="00361EC6" w:rsidRDefault="00361EC6" w:rsidP="00361EC6">
                            <w:pPr>
                              <w:pStyle w:val="F5-Zarka2"/>
                              <w:tabs>
                                <w:tab w:val="left" w:pos="1708"/>
                              </w:tabs>
                              <w:ind w:left="1133" w:hangingChars="472" w:hanging="1133"/>
                              <w:rPr>
                                <w:szCs w:val="24"/>
                              </w:rPr>
                            </w:pPr>
                            <w:r>
                              <w:rPr>
                                <w:szCs w:val="24"/>
                              </w:rPr>
                              <w:t>Číslo telefónu:</w:t>
                            </w:r>
                          </w:p>
                          <w:p w14:paraId="7AF09D1D" w14:textId="77777777" w:rsidR="00361EC6" w:rsidRDefault="00361EC6" w:rsidP="00361EC6">
                            <w:pPr>
                              <w:pStyle w:val="F5-Zarka2"/>
                              <w:tabs>
                                <w:tab w:val="left" w:pos="1708"/>
                              </w:tabs>
                              <w:ind w:left="1133" w:hangingChars="472" w:hanging="1133"/>
                              <w:rPr>
                                <w:szCs w:val="24"/>
                              </w:rPr>
                            </w:pPr>
                            <w:r>
                              <w:rPr>
                                <w:szCs w:val="24"/>
                              </w:rPr>
                              <w:t>E-mail:</w:t>
                            </w:r>
                          </w:p>
                          <w:p w14:paraId="7BC85A51" w14:textId="77777777" w:rsidR="00361EC6" w:rsidRDefault="00361EC6" w:rsidP="00361EC6"/>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B4230" id="_x0000_t202" coordsize="21600,21600" o:spt="202" path="m,l,21600r21600,l21600,xe">
                <v:stroke joinstyle="miter"/>
                <v:path gradientshapeok="t" o:connecttype="rect"/>
              </v:shapetype>
              <v:shape id="Textové pole 2"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605185A6" w14:textId="77777777" w:rsidR="00361EC6" w:rsidRDefault="00361EC6" w:rsidP="00361EC6">
                      <w:pPr>
                        <w:pStyle w:val="F5-Zarka2"/>
                        <w:tabs>
                          <w:tab w:val="left" w:pos="1708"/>
                        </w:tabs>
                        <w:ind w:left="1137" w:hangingChars="472" w:hanging="1137"/>
                        <w:rPr>
                          <w:b/>
                          <w:bCs/>
                          <w:szCs w:val="24"/>
                        </w:rPr>
                      </w:pPr>
                      <w:r>
                        <w:rPr>
                          <w:b/>
                          <w:bCs/>
                          <w:szCs w:val="24"/>
                        </w:rPr>
                        <w:t>Meno a priezvisko:</w:t>
                      </w:r>
                    </w:p>
                    <w:p w14:paraId="3281218C" w14:textId="77777777" w:rsidR="00361EC6" w:rsidRDefault="00361EC6" w:rsidP="00361EC6">
                      <w:pPr>
                        <w:pStyle w:val="F5-Zarka2"/>
                        <w:tabs>
                          <w:tab w:val="left" w:pos="1708"/>
                        </w:tabs>
                        <w:ind w:left="1133" w:hangingChars="472" w:hanging="1133"/>
                        <w:rPr>
                          <w:szCs w:val="24"/>
                        </w:rPr>
                      </w:pPr>
                      <w:r>
                        <w:rPr>
                          <w:szCs w:val="24"/>
                        </w:rPr>
                        <w:t>Dátum narodenia:</w:t>
                      </w:r>
                    </w:p>
                    <w:p w14:paraId="1EF0D572" w14:textId="77777777" w:rsidR="00361EC6" w:rsidRDefault="00361EC6" w:rsidP="00361EC6">
                      <w:pPr>
                        <w:pStyle w:val="F5-Zarka2"/>
                        <w:tabs>
                          <w:tab w:val="left" w:pos="1708"/>
                        </w:tabs>
                        <w:ind w:left="1133" w:hangingChars="472" w:hanging="1133"/>
                        <w:rPr>
                          <w:szCs w:val="24"/>
                        </w:rPr>
                      </w:pPr>
                      <w:r>
                        <w:rPr>
                          <w:szCs w:val="24"/>
                        </w:rPr>
                        <w:t>Adresa trvalého pobytu:</w:t>
                      </w:r>
                    </w:p>
                    <w:p w14:paraId="18394B3C" w14:textId="77777777" w:rsidR="00361EC6" w:rsidRDefault="00361EC6" w:rsidP="00361EC6">
                      <w:pPr>
                        <w:pStyle w:val="F5-Zarka2"/>
                        <w:tabs>
                          <w:tab w:val="left" w:pos="1708"/>
                        </w:tabs>
                        <w:ind w:left="1133" w:hangingChars="472" w:hanging="1133"/>
                        <w:rPr>
                          <w:szCs w:val="24"/>
                        </w:rPr>
                      </w:pPr>
                      <w:r>
                        <w:rPr>
                          <w:szCs w:val="24"/>
                        </w:rPr>
                        <w:t>Rodné číslo:</w:t>
                      </w:r>
                    </w:p>
                    <w:p w14:paraId="690807F3" w14:textId="77777777" w:rsidR="00361EC6" w:rsidRDefault="00361EC6" w:rsidP="00361EC6">
                      <w:pPr>
                        <w:pStyle w:val="F5-Zarka2"/>
                        <w:tabs>
                          <w:tab w:val="left" w:pos="1708"/>
                        </w:tabs>
                        <w:ind w:left="1133" w:hangingChars="472" w:hanging="1133"/>
                        <w:rPr>
                          <w:szCs w:val="24"/>
                        </w:rPr>
                      </w:pPr>
                      <w:r>
                        <w:rPr>
                          <w:szCs w:val="24"/>
                        </w:rPr>
                        <w:t>Bankové spojenie:</w:t>
                      </w:r>
                    </w:p>
                    <w:p w14:paraId="7425D63B" w14:textId="77777777" w:rsidR="00361EC6" w:rsidRDefault="00361EC6" w:rsidP="00361EC6">
                      <w:pPr>
                        <w:pStyle w:val="F5-Zarka2"/>
                        <w:tabs>
                          <w:tab w:val="left" w:pos="1708"/>
                        </w:tabs>
                        <w:ind w:left="1133" w:hangingChars="472" w:hanging="1133"/>
                        <w:rPr>
                          <w:szCs w:val="24"/>
                        </w:rPr>
                      </w:pPr>
                      <w:r>
                        <w:rPr>
                          <w:szCs w:val="24"/>
                        </w:rPr>
                        <w:t>Číslo účtu:</w:t>
                      </w:r>
                    </w:p>
                    <w:p w14:paraId="6A989748" w14:textId="77777777" w:rsidR="00361EC6" w:rsidRDefault="00361EC6" w:rsidP="00361EC6">
                      <w:pPr>
                        <w:pStyle w:val="F5-Zarka2"/>
                        <w:tabs>
                          <w:tab w:val="left" w:pos="1708"/>
                        </w:tabs>
                        <w:ind w:left="1133" w:hangingChars="472" w:hanging="1133"/>
                        <w:rPr>
                          <w:szCs w:val="24"/>
                        </w:rPr>
                      </w:pPr>
                      <w:r>
                        <w:rPr>
                          <w:szCs w:val="24"/>
                        </w:rPr>
                        <w:t>Číslo telefónu:</w:t>
                      </w:r>
                    </w:p>
                    <w:p w14:paraId="7AF09D1D" w14:textId="77777777" w:rsidR="00361EC6" w:rsidRDefault="00361EC6" w:rsidP="00361EC6">
                      <w:pPr>
                        <w:pStyle w:val="F5-Zarka2"/>
                        <w:tabs>
                          <w:tab w:val="left" w:pos="1708"/>
                        </w:tabs>
                        <w:ind w:left="1133" w:hangingChars="472" w:hanging="1133"/>
                        <w:rPr>
                          <w:szCs w:val="24"/>
                        </w:rPr>
                      </w:pPr>
                      <w:r>
                        <w:rPr>
                          <w:szCs w:val="24"/>
                        </w:rPr>
                        <w:t>E-mail:</w:t>
                      </w:r>
                    </w:p>
                    <w:p w14:paraId="7BC85A51" w14:textId="77777777" w:rsidR="00361EC6" w:rsidRDefault="00361EC6" w:rsidP="00361EC6"/>
                  </w:txbxContent>
                </v:textbox>
              </v:shape>
            </w:pict>
          </mc:Fallback>
        </mc:AlternateContent>
      </w:r>
      <w:r w:rsidRPr="007B31F3">
        <w:rPr>
          <w:rFonts w:ascii="Times New Roman" w:eastAsia="Times New Roman" w:hAnsi="Times New Roman" w:cs="Times New Roman"/>
          <w:noProof/>
          <w:sz w:val="24"/>
          <w:szCs w:val="20"/>
          <w:lang w:eastAsia="sk-SK"/>
        </w:rPr>
        <mc:AlternateContent>
          <mc:Choice Requires="wps">
            <w:drawing>
              <wp:anchor distT="0" distB="0" distL="114300" distR="114300" simplePos="0" relativeHeight="251660288" behindDoc="0" locked="0" layoutInCell="1" allowOverlap="1" wp14:anchorId="129886EA" wp14:editId="007C7EB3">
                <wp:simplePos x="0" y="0"/>
                <wp:positionH relativeFrom="column">
                  <wp:posOffset>-29845</wp:posOffset>
                </wp:positionH>
                <wp:positionV relativeFrom="paragraph">
                  <wp:posOffset>93345</wp:posOffset>
                </wp:positionV>
                <wp:extent cx="5972175" cy="1362075"/>
                <wp:effectExtent l="0" t="0" r="0" b="0"/>
                <wp:wrapNone/>
                <wp:docPr id="1" name="Textové pole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6E19E02A" w14:textId="77777777" w:rsidR="00361EC6" w:rsidRDefault="00361EC6" w:rsidP="00361EC6">
                            <w:pPr>
                              <w:pStyle w:val="F5-Zarka2"/>
                              <w:tabs>
                                <w:tab w:val="left" w:pos="1708"/>
                              </w:tabs>
                              <w:ind w:left="1137" w:hangingChars="472" w:hanging="1137"/>
                              <w:rPr>
                                <w:szCs w:val="24"/>
                              </w:rPr>
                            </w:pPr>
                            <w:r>
                              <w:rPr>
                                <w:b/>
                                <w:bCs/>
                                <w:szCs w:val="24"/>
                              </w:rPr>
                              <w:t xml:space="preserve">Obchodné meno: </w:t>
                            </w:r>
                          </w:p>
                          <w:p w14:paraId="71B9A816" w14:textId="77777777" w:rsidR="00361EC6" w:rsidRDefault="00361EC6" w:rsidP="00361EC6">
                            <w:pPr>
                              <w:pStyle w:val="F5-Zarka2"/>
                              <w:tabs>
                                <w:tab w:val="left" w:pos="1708"/>
                              </w:tabs>
                              <w:ind w:left="1133" w:hangingChars="472" w:hanging="1133"/>
                              <w:rPr>
                                <w:szCs w:val="24"/>
                              </w:rPr>
                            </w:pPr>
                            <w:r>
                              <w:rPr>
                                <w:szCs w:val="24"/>
                              </w:rPr>
                              <w:t>Právna forma:</w:t>
                            </w:r>
                          </w:p>
                          <w:p w14:paraId="7A724581" w14:textId="77777777" w:rsidR="00361EC6" w:rsidRDefault="00361EC6" w:rsidP="00361EC6">
                            <w:pPr>
                              <w:pStyle w:val="F5-Zarka2"/>
                              <w:tabs>
                                <w:tab w:val="left" w:pos="1708"/>
                              </w:tabs>
                              <w:ind w:left="1133" w:hangingChars="472" w:hanging="1133"/>
                              <w:rPr>
                                <w:szCs w:val="24"/>
                              </w:rPr>
                            </w:pPr>
                            <w:r>
                              <w:rPr>
                                <w:szCs w:val="24"/>
                              </w:rPr>
                              <w:t>Zastúpené:</w:t>
                            </w:r>
                          </w:p>
                          <w:p w14:paraId="0CE16D43" w14:textId="77777777" w:rsidR="00361EC6" w:rsidRDefault="00361EC6" w:rsidP="00361EC6">
                            <w:pPr>
                              <w:pStyle w:val="F5-Zarka2"/>
                              <w:tabs>
                                <w:tab w:val="left" w:pos="1708"/>
                              </w:tabs>
                              <w:ind w:left="1133" w:hangingChars="472" w:hanging="1133"/>
                              <w:rPr>
                                <w:szCs w:val="24"/>
                              </w:rPr>
                            </w:pPr>
                            <w:r>
                              <w:rPr>
                                <w:szCs w:val="24"/>
                              </w:rPr>
                              <w:t>Sídlo:</w:t>
                            </w:r>
                          </w:p>
                          <w:p w14:paraId="3F295F82" w14:textId="77777777" w:rsidR="00361EC6" w:rsidRDefault="00361EC6" w:rsidP="00361EC6">
                            <w:pPr>
                              <w:pStyle w:val="F5-Zarka2"/>
                              <w:tabs>
                                <w:tab w:val="left" w:pos="1708"/>
                              </w:tabs>
                              <w:ind w:left="1133" w:hangingChars="472" w:hanging="1133"/>
                              <w:rPr>
                                <w:szCs w:val="24"/>
                              </w:rPr>
                            </w:pPr>
                            <w:r>
                              <w:rPr>
                                <w:szCs w:val="24"/>
                              </w:rPr>
                              <w:t>IČO:</w:t>
                            </w:r>
                          </w:p>
                          <w:p w14:paraId="3141D299" w14:textId="77777777" w:rsidR="00361EC6" w:rsidRDefault="00361EC6" w:rsidP="00361EC6">
                            <w:pPr>
                              <w:pStyle w:val="F5-Zarka2"/>
                              <w:tabs>
                                <w:tab w:val="left" w:pos="1708"/>
                              </w:tabs>
                              <w:ind w:left="0" w:firstLine="0"/>
                              <w:rPr>
                                <w:szCs w:val="24"/>
                              </w:rPr>
                            </w:pPr>
                          </w:p>
                          <w:p w14:paraId="4538FF4A" w14:textId="77777777" w:rsidR="00361EC6" w:rsidRDefault="00361EC6" w:rsidP="00361EC6">
                            <w:pPr>
                              <w:pStyle w:val="F5-Zarka2"/>
                              <w:tabs>
                                <w:tab w:val="left" w:pos="1708"/>
                              </w:tabs>
                              <w:ind w:left="1133" w:hangingChars="472" w:hanging="1133"/>
                              <w:rPr>
                                <w:szCs w:val="24"/>
                              </w:rPr>
                            </w:pPr>
                            <w:r>
                              <w:rPr>
                                <w:szCs w:val="24"/>
                              </w:rPr>
                              <w:t>Bankové spojenie:</w:t>
                            </w:r>
                          </w:p>
                          <w:p w14:paraId="36A68D34" w14:textId="77777777" w:rsidR="00361EC6" w:rsidRDefault="00361EC6" w:rsidP="00361EC6">
                            <w:pPr>
                              <w:pStyle w:val="F5-Zarka2"/>
                              <w:tabs>
                                <w:tab w:val="left" w:pos="1708"/>
                              </w:tabs>
                              <w:ind w:left="1133" w:hangingChars="472" w:hanging="1133"/>
                              <w:rPr>
                                <w:szCs w:val="24"/>
                              </w:rPr>
                            </w:pPr>
                            <w:r>
                              <w:rPr>
                                <w:szCs w:val="24"/>
                              </w:rPr>
                              <w:t>Číslo účtu:</w:t>
                            </w:r>
                          </w:p>
                          <w:p w14:paraId="2E83DD22" w14:textId="77777777" w:rsidR="00361EC6" w:rsidRDefault="00361EC6" w:rsidP="00361EC6">
                            <w:pPr>
                              <w:pStyle w:val="F5-Zarka2"/>
                              <w:tabs>
                                <w:tab w:val="left" w:pos="1708"/>
                              </w:tabs>
                              <w:ind w:left="1133" w:hangingChars="472" w:hanging="1133"/>
                              <w:rPr>
                                <w:szCs w:val="24"/>
                              </w:rPr>
                            </w:pPr>
                            <w:r>
                              <w:rPr>
                                <w:szCs w:val="24"/>
                              </w:rPr>
                              <w:t>Číslo telefónu:</w:t>
                            </w:r>
                          </w:p>
                          <w:p w14:paraId="13C721A5" w14:textId="77777777" w:rsidR="00361EC6" w:rsidRDefault="00361EC6" w:rsidP="00361EC6">
                            <w:pPr>
                              <w:pStyle w:val="F5-Zarka2"/>
                              <w:tabs>
                                <w:tab w:val="left" w:pos="1708"/>
                              </w:tabs>
                              <w:ind w:left="1133" w:hangingChars="472" w:hanging="1133"/>
                              <w:rPr>
                                <w:szCs w:val="24"/>
                              </w:rPr>
                            </w:pPr>
                            <w:r>
                              <w:rPr>
                                <w:szCs w:val="24"/>
                              </w:rPr>
                              <w:t>E-mail:</w:t>
                            </w:r>
                          </w:p>
                          <w:p w14:paraId="59626492" w14:textId="77777777" w:rsidR="00361EC6" w:rsidRDefault="00361EC6" w:rsidP="00361EC6">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9886EA" id="Textové pole 1"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6E19E02A" w14:textId="77777777" w:rsidR="00361EC6" w:rsidRDefault="00361EC6" w:rsidP="00361EC6">
                      <w:pPr>
                        <w:pStyle w:val="F5-Zarka2"/>
                        <w:tabs>
                          <w:tab w:val="left" w:pos="1708"/>
                        </w:tabs>
                        <w:ind w:left="1137" w:hangingChars="472" w:hanging="1137"/>
                        <w:rPr>
                          <w:szCs w:val="24"/>
                        </w:rPr>
                      </w:pPr>
                      <w:r>
                        <w:rPr>
                          <w:b/>
                          <w:bCs/>
                          <w:szCs w:val="24"/>
                        </w:rPr>
                        <w:t xml:space="preserve">Obchodné meno: </w:t>
                      </w:r>
                    </w:p>
                    <w:p w14:paraId="71B9A816" w14:textId="77777777" w:rsidR="00361EC6" w:rsidRDefault="00361EC6" w:rsidP="00361EC6">
                      <w:pPr>
                        <w:pStyle w:val="F5-Zarka2"/>
                        <w:tabs>
                          <w:tab w:val="left" w:pos="1708"/>
                        </w:tabs>
                        <w:ind w:left="1133" w:hangingChars="472" w:hanging="1133"/>
                        <w:rPr>
                          <w:szCs w:val="24"/>
                        </w:rPr>
                      </w:pPr>
                      <w:r>
                        <w:rPr>
                          <w:szCs w:val="24"/>
                        </w:rPr>
                        <w:t>Právna forma:</w:t>
                      </w:r>
                    </w:p>
                    <w:p w14:paraId="7A724581" w14:textId="77777777" w:rsidR="00361EC6" w:rsidRDefault="00361EC6" w:rsidP="00361EC6">
                      <w:pPr>
                        <w:pStyle w:val="F5-Zarka2"/>
                        <w:tabs>
                          <w:tab w:val="left" w:pos="1708"/>
                        </w:tabs>
                        <w:ind w:left="1133" w:hangingChars="472" w:hanging="1133"/>
                        <w:rPr>
                          <w:szCs w:val="24"/>
                        </w:rPr>
                      </w:pPr>
                      <w:r>
                        <w:rPr>
                          <w:szCs w:val="24"/>
                        </w:rPr>
                        <w:t>Zastúpené:</w:t>
                      </w:r>
                    </w:p>
                    <w:p w14:paraId="0CE16D43" w14:textId="77777777" w:rsidR="00361EC6" w:rsidRDefault="00361EC6" w:rsidP="00361EC6">
                      <w:pPr>
                        <w:pStyle w:val="F5-Zarka2"/>
                        <w:tabs>
                          <w:tab w:val="left" w:pos="1708"/>
                        </w:tabs>
                        <w:ind w:left="1133" w:hangingChars="472" w:hanging="1133"/>
                        <w:rPr>
                          <w:szCs w:val="24"/>
                        </w:rPr>
                      </w:pPr>
                      <w:r>
                        <w:rPr>
                          <w:szCs w:val="24"/>
                        </w:rPr>
                        <w:t>Sídlo:</w:t>
                      </w:r>
                    </w:p>
                    <w:p w14:paraId="3F295F82" w14:textId="77777777" w:rsidR="00361EC6" w:rsidRDefault="00361EC6" w:rsidP="00361EC6">
                      <w:pPr>
                        <w:pStyle w:val="F5-Zarka2"/>
                        <w:tabs>
                          <w:tab w:val="left" w:pos="1708"/>
                        </w:tabs>
                        <w:ind w:left="1133" w:hangingChars="472" w:hanging="1133"/>
                        <w:rPr>
                          <w:szCs w:val="24"/>
                        </w:rPr>
                      </w:pPr>
                      <w:r>
                        <w:rPr>
                          <w:szCs w:val="24"/>
                        </w:rPr>
                        <w:t>IČO:</w:t>
                      </w:r>
                    </w:p>
                    <w:p w14:paraId="3141D299" w14:textId="77777777" w:rsidR="00361EC6" w:rsidRDefault="00361EC6" w:rsidP="00361EC6">
                      <w:pPr>
                        <w:pStyle w:val="F5-Zarka2"/>
                        <w:tabs>
                          <w:tab w:val="left" w:pos="1708"/>
                        </w:tabs>
                        <w:ind w:left="0" w:firstLine="0"/>
                        <w:rPr>
                          <w:szCs w:val="24"/>
                        </w:rPr>
                      </w:pPr>
                    </w:p>
                    <w:p w14:paraId="4538FF4A" w14:textId="77777777" w:rsidR="00361EC6" w:rsidRDefault="00361EC6" w:rsidP="00361EC6">
                      <w:pPr>
                        <w:pStyle w:val="F5-Zarka2"/>
                        <w:tabs>
                          <w:tab w:val="left" w:pos="1708"/>
                        </w:tabs>
                        <w:ind w:left="1133" w:hangingChars="472" w:hanging="1133"/>
                        <w:rPr>
                          <w:szCs w:val="24"/>
                        </w:rPr>
                      </w:pPr>
                      <w:r>
                        <w:rPr>
                          <w:szCs w:val="24"/>
                        </w:rPr>
                        <w:t>Bankové spojenie:</w:t>
                      </w:r>
                    </w:p>
                    <w:p w14:paraId="36A68D34" w14:textId="77777777" w:rsidR="00361EC6" w:rsidRDefault="00361EC6" w:rsidP="00361EC6">
                      <w:pPr>
                        <w:pStyle w:val="F5-Zarka2"/>
                        <w:tabs>
                          <w:tab w:val="left" w:pos="1708"/>
                        </w:tabs>
                        <w:ind w:left="1133" w:hangingChars="472" w:hanging="1133"/>
                        <w:rPr>
                          <w:szCs w:val="24"/>
                        </w:rPr>
                      </w:pPr>
                      <w:r>
                        <w:rPr>
                          <w:szCs w:val="24"/>
                        </w:rPr>
                        <w:t>Číslo účtu:</w:t>
                      </w:r>
                    </w:p>
                    <w:p w14:paraId="2E83DD22" w14:textId="77777777" w:rsidR="00361EC6" w:rsidRDefault="00361EC6" w:rsidP="00361EC6">
                      <w:pPr>
                        <w:pStyle w:val="F5-Zarka2"/>
                        <w:tabs>
                          <w:tab w:val="left" w:pos="1708"/>
                        </w:tabs>
                        <w:ind w:left="1133" w:hangingChars="472" w:hanging="1133"/>
                        <w:rPr>
                          <w:szCs w:val="24"/>
                        </w:rPr>
                      </w:pPr>
                      <w:r>
                        <w:rPr>
                          <w:szCs w:val="24"/>
                        </w:rPr>
                        <w:t>Číslo telefónu:</w:t>
                      </w:r>
                    </w:p>
                    <w:p w14:paraId="13C721A5" w14:textId="77777777" w:rsidR="00361EC6" w:rsidRDefault="00361EC6" w:rsidP="00361EC6">
                      <w:pPr>
                        <w:pStyle w:val="F5-Zarka2"/>
                        <w:tabs>
                          <w:tab w:val="left" w:pos="1708"/>
                        </w:tabs>
                        <w:ind w:left="1133" w:hangingChars="472" w:hanging="1133"/>
                        <w:rPr>
                          <w:szCs w:val="24"/>
                        </w:rPr>
                      </w:pPr>
                      <w:r>
                        <w:rPr>
                          <w:szCs w:val="24"/>
                        </w:rPr>
                        <w:t>E-mail:</w:t>
                      </w:r>
                    </w:p>
                    <w:p w14:paraId="59626492" w14:textId="77777777" w:rsidR="00361EC6" w:rsidRDefault="00361EC6" w:rsidP="00361EC6">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7B31F3">
        <w:rPr>
          <w:rFonts w:ascii="Cambria" w:eastAsia="Times New Roman" w:hAnsi="Cambria" w:cs="Calibri"/>
          <w:b/>
          <w:iCs/>
          <w:lang w:eastAsia="sk-SK"/>
        </w:rPr>
        <w:t>Nájomca:</w:t>
      </w:r>
    </w:p>
    <w:p w14:paraId="30CAB45B" w14:textId="77777777" w:rsidR="00361EC6" w:rsidRPr="007B31F3" w:rsidRDefault="00361EC6" w:rsidP="00361EC6">
      <w:pPr>
        <w:spacing w:after="0" w:line="240" w:lineRule="auto"/>
        <w:rPr>
          <w:rFonts w:ascii="Cambria" w:eastAsia="Times New Roman" w:hAnsi="Cambria" w:cs="Calibri"/>
          <w:b/>
          <w:bCs/>
          <w:iCs/>
          <w:lang w:eastAsia="sk-SK"/>
        </w:rPr>
      </w:pPr>
      <w:r w:rsidRPr="007B31F3">
        <w:rPr>
          <w:rFonts w:ascii="Cambria" w:eastAsia="Times New Roman" w:hAnsi="Cambria" w:cs="Calibri"/>
          <w:b/>
          <w:bCs/>
          <w:iCs/>
          <w:lang w:eastAsia="sk-SK"/>
        </w:rPr>
        <w:t xml:space="preserve">Názov </w:t>
      </w:r>
      <w:r w:rsidRPr="007B31F3">
        <w:rPr>
          <w:rFonts w:ascii="Cambria" w:eastAsia="Times New Roman" w:hAnsi="Cambria" w:cs="Calibri"/>
          <w:b/>
          <w:bCs/>
          <w:i/>
          <w:color w:val="2F5496"/>
          <w:lang w:eastAsia="sk-SK"/>
        </w:rPr>
        <w:t>[Meno a priezvisko]:</w:t>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r w:rsidRPr="007B31F3">
        <w:rPr>
          <w:rFonts w:ascii="Cambria" w:eastAsia="Times New Roman" w:hAnsi="Cambria" w:cs="Calibri"/>
          <w:b/>
          <w:bCs/>
          <w:iCs/>
          <w:lang w:eastAsia="sk-SK"/>
        </w:rPr>
        <w:tab/>
      </w:r>
    </w:p>
    <w:p w14:paraId="6B75DB0D" w14:textId="77777777" w:rsidR="00361EC6" w:rsidRPr="007B31F3" w:rsidRDefault="00361EC6" w:rsidP="00361EC6">
      <w:pP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 xml:space="preserve">Sídlo </w:t>
      </w:r>
      <w:r w:rsidRPr="007B31F3">
        <w:rPr>
          <w:rFonts w:ascii="Cambria" w:eastAsia="Times New Roman" w:hAnsi="Cambria" w:cs="Calibri"/>
          <w:i/>
          <w:color w:val="2F5496"/>
          <w:lang w:eastAsia="sk-SK"/>
        </w:rPr>
        <w:t>[Miesto podnikania]</w:t>
      </w:r>
      <w:r w:rsidRPr="007B31F3">
        <w:rPr>
          <w:rFonts w:ascii="Cambria" w:eastAsia="Times New Roman" w:hAnsi="Cambria" w:cs="Calibri"/>
          <w:iCs/>
          <w:lang w:eastAsia="sk-SK"/>
        </w:rPr>
        <w:t>:</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p>
    <w:p w14:paraId="23617351" w14:textId="77777777" w:rsidR="00361EC6" w:rsidRPr="007B31F3" w:rsidRDefault="00361EC6" w:rsidP="00361EC6">
      <w:pP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Konajúc:</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p>
    <w:p w14:paraId="6C91ABFC" w14:textId="77777777" w:rsidR="00361EC6" w:rsidRPr="007B31F3" w:rsidRDefault="00361EC6" w:rsidP="00361EC6">
      <w:pP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Zápis v:</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color w:val="70AD47"/>
          <w:lang w:eastAsia="sk-SK"/>
        </w:rPr>
        <w:tab/>
      </w:r>
    </w:p>
    <w:p w14:paraId="2B7FE047" w14:textId="77777777" w:rsidR="00361EC6" w:rsidRPr="007B31F3" w:rsidRDefault="00361EC6" w:rsidP="00361EC6">
      <w:pPr>
        <w:spacing w:after="0" w:line="240" w:lineRule="auto"/>
        <w:rPr>
          <w:rFonts w:ascii="Cambria" w:eastAsia="Times New Roman" w:hAnsi="Cambria" w:cs="Calibri"/>
          <w:iCs/>
          <w:lang w:eastAsia="sk-SK"/>
        </w:rPr>
      </w:pPr>
      <w:r w:rsidRPr="007B31F3">
        <w:rPr>
          <w:rFonts w:ascii="Cambria" w:eastAsia="Times New Roman" w:hAnsi="Cambria" w:cs="Calibri"/>
          <w:iCs/>
          <w:lang w:eastAsia="sk-SK"/>
        </w:rPr>
        <w:t>IČO:</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p>
    <w:p w14:paraId="63CBD5D6" w14:textId="77777777"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 xml:space="preserve">DIČ: </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p>
    <w:p w14:paraId="1DD76EFA" w14:textId="77777777"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IČ DPH:</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p>
    <w:p w14:paraId="6CC92670" w14:textId="77777777"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Bankové spojenie:</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p>
    <w:p w14:paraId="7BD48AAC" w14:textId="77777777" w:rsidR="00361EC6" w:rsidRPr="007B31F3" w:rsidRDefault="00361EC6" w:rsidP="00361EC6">
      <w:p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IBAN:</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r w:rsidRPr="007B31F3">
        <w:rPr>
          <w:rFonts w:ascii="Cambria" w:eastAsia="Times New Roman" w:hAnsi="Cambria" w:cs="Calibri"/>
          <w:b/>
          <w:bCs/>
          <w:iCs/>
          <w:lang w:eastAsia="sk-SK"/>
        </w:rPr>
        <w:tab/>
      </w:r>
      <w:r w:rsidRPr="007B31F3">
        <w:rPr>
          <w:rFonts w:ascii="Cambria" w:eastAsia="Times New Roman" w:hAnsi="Cambria" w:cs="Calibri"/>
          <w:iCs/>
          <w:lang w:eastAsia="sk-SK"/>
        </w:rPr>
        <w:tab/>
      </w:r>
    </w:p>
    <w:p w14:paraId="23D8EF95" w14:textId="77777777" w:rsidR="00361EC6" w:rsidRPr="007B31F3" w:rsidRDefault="00361EC6" w:rsidP="00361EC6">
      <w:pPr>
        <w:spacing w:after="0" w:line="240" w:lineRule="auto"/>
        <w:ind w:left="397" w:hanging="397"/>
        <w:jc w:val="both"/>
        <w:rPr>
          <w:rFonts w:ascii="Cambria" w:eastAsia="Times New Roman" w:hAnsi="Cambria" w:cs="Calibri"/>
          <w:iCs/>
          <w:lang w:eastAsia="sk-SK"/>
        </w:rPr>
      </w:pPr>
      <w:r w:rsidRPr="007B31F3">
        <w:rPr>
          <w:rFonts w:ascii="Cambria" w:eastAsia="Times New Roman" w:hAnsi="Cambria" w:cs="Calibri"/>
          <w:iCs/>
          <w:lang w:eastAsia="sk-SK"/>
        </w:rPr>
        <w:t>Emailová adresa:</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p>
    <w:p w14:paraId="546BEDC9" w14:textId="77777777" w:rsidR="00361EC6" w:rsidRPr="007B31F3" w:rsidRDefault="00361EC6" w:rsidP="00361EC6">
      <w:pPr>
        <w:spacing w:after="0" w:line="240" w:lineRule="auto"/>
        <w:ind w:left="397" w:hanging="397"/>
        <w:jc w:val="both"/>
        <w:rPr>
          <w:rFonts w:ascii="Cambria" w:eastAsia="Times New Roman" w:hAnsi="Cambria" w:cs="Calibri"/>
          <w:b/>
          <w:bCs/>
          <w:iCs/>
          <w:color w:val="70AD47"/>
          <w:lang w:eastAsia="sk-SK"/>
        </w:rPr>
      </w:pPr>
      <w:r w:rsidRPr="007B31F3">
        <w:rPr>
          <w:rFonts w:ascii="Cambria" w:eastAsia="Times New Roman" w:hAnsi="Cambria" w:cs="Calibri"/>
          <w:iCs/>
          <w:lang w:eastAsia="sk-SK"/>
        </w:rPr>
        <w:t>Telefonický kontakt:</w:t>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iCs/>
          <w:lang w:eastAsia="sk-SK"/>
        </w:rPr>
        <w:tab/>
      </w:r>
      <w:r w:rsidRPr="007B31F3">
        <w:rPr>
          <w:rFonts w:ascii="Cambria" w:eastAsia="Times New Roman" w:hAnsi="Cambria" w:cs="Calibri"/>
          <w:b/>
          <w:bCs/>
          <w:iCs/>
          <w:color w:val="70AD47"/>
          <w:lang w:eastAsia="sk-SK"/>
        </w:rPr>
        <w:t>[...]</w:t>
      </w:r>
    </w:p>
    <w:p w14:paraId="4B8E1CDF" w14:textId="77777777" w:rsidR="00361EC6" w:rsidRPr="007B31F3" w:rsidRDefault="00361EC6" w:rsidP="00361EC6">
      <w:pPr>
        <w:spacing w:after="0" w:line="240" w:lineRule="auto"/>
        <w:ind w:left="397" w:hanging="397"/>
        <w:jc w:val="both"/>
        <w:rPr>
          <w:rFonts w:ascii="Cambria" w:eastAsia="Times New Roman" w:hAnsi="Cambria" w:cs="Calibri"/>
          <w:iCs/>
          <w:lang w:eastAsia="sk-SK"/>
        </w:rPr>
      </w:pPr>
    </w:p>
    <w:p w14:paraId="25F68396" w14:textId="77777777" w:rsidR="00361EC6" w:rsidRPr="007B31F3" w:rsidRDefault="00361EC6" w:rsidP="00361EC6">
      <w:pPr>
        <w:spacing w:after="0" w:line="240" w:lineRule="auto"/>
        <w:ind w:left="397" w:hanging="397"/>
        <w:jc w:val="both"/>
        <w:rPr>
          <w:rFonts w:ascii="Cambria" w:eastAsia="Times New Roman" w:hAnsi="Cambria" w:cs="Calibri"/>
          <w:iCs/>
          <w:lang w:eastAsia="sk-SK"/>
        </w:rPr>
      </w:pPr>
      <w:r w:rsidRPr="007B31F3">
        <w:rPr>
          <w:rFonts w:ascii="Cambria" w:eastAsia="Times New Roman" w:hAnsi="Cambria" w:cs="Calibri"/>
          <w:iCs/>
          <w:lang w:eastAsia="sk-SK"/>
        </w:rPr>
        <w:t>(„</w:t>
      </w:r>
      <w:r w:rsidRPr="007B31F3">
        <w:rPr>
          <w:rFonts w:ascii="Cambria" w:eastAsia="Times New Roman" w:hAnsi="Cambria" w:cs="Calibri"/>
          <w:b/>
          <w:iCs/>
          <w:lang w:eastAsia="sk-SK"/>
        </w:rPr>
        <w:t>Nájomca</w:t>
      </w:r>
      <w:r w:rsidRPr="007B31F3">
        <w:rPr>
          <w:rFonts w:ascii="Cambria" w:eastAsia="Times New Roman" w:hAnsi="Cambria" w:cs="Calibri"/>
          <w:iCs/>
          <w:lang w:eastAsia="sk-SK"/>
        </w:rPr>
        <w:t>“)</w:t>
      </w:r>
    </w:p>
    <w:p w14:paraId="7D22CC88" w14:textId="77777777" w:rsidR="00361EC6" w:rsidRPr="007B31F3" w:rsidRDefault="00361EC6" w:rsidP="00361EC6">
      <w:pPr>
        <w:spacing w:after="0" w:line="240" w:lineRule="auto"/>
        <w:jc w:val="both"/>
        <w:rPr>
          <w:rFonts w:ascii="Cambria" w:eastAsia="Times New Roman" w:hAnsi="Cambria" w:cs="Calibri"/>
          <w:lang w:eastAsia="sk-SK"/>
        </w:rPr>
      </w:pPr>
    </w:p>
    <w:p w14:paraId="3B0D82B4" w14:textId="77777777" w:rsidR="00361EC6" w:rsidRPr="007B31F3" w:rsidRDefault="00361EC6" w:rsidP="00361EC6">
      <w:pPr>
        <w:spacing w:after="0" w:line="240" w:lineRule="auto"/>
        <w:jc w:val="both"/>
        <w:rPr>
          <w:rFonts w:ascii="Cambria" w:eastAsia="Times New Roman" w:hAnsi="Cambria" w:cs="Calibri"/>
          <w:lang w:eastAsia="sk-SK"/>
        </w:rPr>
      </w:pPr>
      <w:r w:rsidRPr="007B31F3">
        <w:rPr>
          <w:rFonts w:ascii="Cambria" w:eastAsia="Times New Roman" w:hAnsi="Cambria" w:cs="Calibri"/>
          <w:lang w:eastAsia="sk-SK"/>
        </w:rPr>
        <w:t>Prenajímateľ a Nájomca sa ďalej označujú jednotlivo aj ako „</w:t>
      </w:r>
      <w:r w:rsidRPr="007B31F3">
        <w:rPr>
          <w:rFonts w:ascii="Cambria" w:eastAsia="Times New Roman" w:hAnsi="Cambria" w:cs="Calibri"/>
          <w:b/>
          <w:bCs/>
          <w:lang w:eastAsia="sk-SK"/>
        </w:rPr>
        <w:t>Strana</w:t>
      </w:r>
      <w:r w:rsidRPr="007B31F3">
        <w:rPr>
          <w:rFonts w:ascii="Cambria" w:eastAsia="Times New Roman" w:hAnsi="Cambria" w:cs="Calibri"/>
          <w:lang w:eastAsia="sk-SK"/>
        </w:rPr>
        <w:t>“ a spoločne ako „</w:t>
      </w:r>
      <w:r w:rsidRPr="007B31F3">
        <w:rPr>
          <w:rFonts w:ascii="Cambria" w:eastAsia="Times New Roman" w:hAnsi="Cambria" w:cs="Calibri"/>
          <w:b/>
          <w:bCs/>
          <w:lang w:eastAsia="sk-SK"/>
        </w:rPr>
        <w:t>Strany</w:t>
      </w:r>
      <w:r w:rsidRPr="007B31F3">
        <w:rPr>
          <w:rFonts w:ascii="Cambria" w:eastAsia="Times New Roman" w:hAnsi="Cambria" w:cs="Calibri"/>
          <w:lang w:eastAsia="sk-SK"/>
        </w:rPr>
        <w:t>“.</w:t>
      </w:r>
    </w:p>
    <w:p w14:paraId="105C12A1" w14:textId="77777777" w:rsidR="00361EC6" w:rsidRPr="007B31F3" w:rsidRDefault="00361EC6" w:rsidP="00361EC6">
      <w:pPr>
        <w:spacing w:after="0" w:line="240" w:lineRule="auto"/>
        <w:jc w:val="center"/>
        <w:rPr>
          <w:rFonts w:ascii="Cambria" w:eastAsia="Times New Roman" w:hAnsi="Cambria" w:cs="Calibri"/>
          <w:b/>
          <w:bCs/>
          <w:lang w:eastAsia="sk-SK"/>
        </w:rPr>
      </w:pPr>
    </w:p>
    <w:p w14:paraId="374358CB"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I</w:t>
      </w:r>
    </w:p>
    <w:p w14:paraId="2DB24754"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Predmet Zmluvy a účel nájmu</w:t>
      </w:r>
    </w:p>
    <w:p w14:paraId="2B67245A" w14:textId="77777777" w:rsidR="00361EC6" w:rsidRPr="007B31F3" w:rsidRDefault="00361EC6" w:rsidP="00361EC6">
      <w:pPr>
        <w:spacing w:after="0" w:line="240" w:lineRule="auto"/>
        <w:jc w:val="center"/>
        <w:rPr>
          <w:rFonts w:ascii="Cambria" w:eastAsia="Times New Roman" w:hAnsi="Cambria" w:cs="Calibri"/>
          <w:b/>
          <w:bCs/>
          <w:iCs/>
          <w:lang w:eastAsia="sk-SK"/>
        </w:rPr>
      </w:pPr>
    </w:p>
    <w:p w14:paraId="2EEA6B6F" w14:textId="499CAB39" w:rsidR="00361EC6" w:rsidRPr="007B31F3" w:rsidRDefault="00361EC6" w:rsidP="00361EC6">
      <w:pPr>
        <w:spacing w:after="0" w:line="240" w:lineRule="auto"/>
        <w:ind w:left="720" w:hanging="720"/>
        <w:jc w:val="both"/>
        <w:rPr>
          <w:rFonts w:ascii="Cambria" w:eastAsia="Times New Roman" w:hAnsi="Cambria" w:cs="Calibri"/>
          <w:iCs/>
          <w:lang w:eastAsia="sk-SK"/>
        </w:rPr>
      </w:pPr>
      <w:r w:rsidRPr="007B31F3">
        <w:rPr>
          <w:rFonts w:ascii="Cambria" w:eastAsia="Times New Roman" w:hAnsi="Cambria" w:cs="Calibri"/>
          <w:iCs/>
          <w:lang w:eastAsia="sk-SK"/>
        </w:rPr>
        <w:t>1</w:t>
      </w:r>
      <w:r w:rsidR="005F1243" w:rsidRPr="007B31F3">
        <w:rPr>
          <w:rFonts w:ascii="Cambria" w:eastAsia="Times New Roman" w:hAnsi="Cambria" w:cs="Calibri"/>
          <w:iCs/>
          <w:lang w:eastAsia="sk-SK"/>
        </w:rPr>
        <w:t>.2</w:t>
      </w:r>
      <w:r w:rsidRPr="007B31F3">
        <w:rPr>
          <w:rFonts w:ascii="Cambria" w:eastAsia="Times New Roman" w:hAnsi="Cambria" w:cs="Calibri"/>
          <w:iCs/>
          <w:lang w:eastAsia="sk-SK"/>
        </w:rPr>
        <w:tab/>
        <w:t>Prenajímateľ je vlastníkom nehnuteľnosti</w:t>
      </w:r>
      <w:r w:rsidRPr="007B31F3">
        <w:rPr>
          <w:rFonts w:ascii="Cambria" w:eastAsia="Times New Roman" w:hAnsi="Cambria" w:cs="Calibri"/>
          <w:i/>
          <w:lang w:eastAsia="sk-SK"/>
        </w:rPr>
        <w:t xml:space="preserve"> </w:t>
      </w:r>
      <w:r w:rsidRPr="007B31F3">
        <w:rPr>
          <w:rFonts w:ascii="Cambria" w:eastAsia="Times New Roman" w:hAnsi="Cambria" w:cs="Calibri"/>
          <w:iCs/>
          <w:lang w:eastAsia="sk-SK"/>
        </w:rPr>
        <w:t xml:space="preserve">– </w:t>
      </w:r>
      <w:r w:rsidR="008843D2" w:rsidRPr="007B31F3">
        <w:rPr>
          <w:rFonts w:ascii="Cambria" w:eastAsia="Times New Roman" w:hAnsi="Cambria" w:cs="Calibri"/>
          <w:iCs/>
          <w:lang w:eastAsia="sk-SK"/>
        </w:rPr>
        <w:t xml:space="preserve">nebytových priestorov o celkovej výmere 176,44  m² na prízemí a v suteréne stavby súpis. č. 419 na pozemku reg. „C“ KN </w:t>
      </w:r>
      <w:proofErr w:type="spellStart"/>
      <w:r w:rsidR="008843D2" w:rsidRPr="007B31F3">
        <w:rPr>
          <w:rFonts w:ascii="Cambria" w:eastAsia="Times New Roman" w:hAnsi="Cambria" w:cs="Calibri"/>
          <w:iCs/>
          <w:lang w:eastAsia="sk-SK"/>
        </w:rPr>
        <w:t>parc</w:t>
      </w:r>
      <w:proofErr w:type="spellEnd"/>
      <w:r w:rsidR="008843D2" w:rsidRPr="007B31F3">
        <w:rPr>
          <w:rFonts w:ascii="Cambria" w:eastAsia="Times New Roman" w:hAnsi="Cambria" w:cs="Calibri"/>
          <w:iCs/>
          <w:lang w:eastAsia="sk-SK"/>
        </w:rPr>
        <w:t xml:space="preserve">. č. 21 na Bielej 6 v Bratislave, k. ú. Staré Mesto, zapísanej na LV č. 1656 </w:t>
      </w:r>
      <w:r w:rsidRPr="007B31F3">
        <w:rPr>
          <w:rFonts w:ascii="Cambria" w:eastAsia="Times New Roman" w:hAnsi="Cambria" w:cs="Calibri"/>
          <w:iCs/>
          <w:lang w:eastAsia="sk-SK"/>
        </w:rPr>
        <w:t xml:space="preserve">(nebytový priestor ďalej </w:t>
      </w:r>
      <w:r w:rsidRPr="007B31F3">
        <w:rPr>
          <w:rFonts w:ascii="Cambria" w:eastAsia="Times New Roman" w:hAnsi="Cambria" w:cs="Calibri"/>
          <w:iCs/>
          <w:lang w:eastAsia="sk-SK"/>
        </w:rPr>
        <w:lastRenderedPageBreak/>
        <w:t>len „</w:t>
      </w:r>
      <w:r w:rsidRPr="007B31F3">
        <w:rPr>
          <w:rFonts w:ascii="Cambria" w:eastAsia="Times New Roman" w:hAnsi="Cambria" w:cs="Calibri"/>
          <w:b/>
          <w:bCs/>
          <w:iCs/>
          <w:lang w:eastAsia="sk-SK"/>
        </w:rPr>
        <w:t>Predmet nájmu</w:t>
      </w:r>
      <w:r w:rsidRPr="007B31F3">
        <w:rPr>
          <w:rFonts w:ascii="Cambria" w:eastAsia="Times New Roman" w:hAnsi="Cambria" w:cs="Calibri"/>
          <w:iCs/>
          <w:lang w:eastAsia="sk-SK"/>
        </w:rPr>
        <w:t>“ a budova, v ktorej sa nachádza</w:t>
      </w:r>
      <w:r w:rsidR="00294A0D" w:rsidRPr="007B31F3">
        <w:rPr>
          <w:rFonts w:ascii="Cambria" w:eastAsia="Times New Roman" w:hAnsi="Cambria" w:cs="Calibri"/>
          <w:iCs/>
          <w:lang w:eastAsia="sk-SK"/>
        </w:rPr>
        <w:t xml:space="preserve"> nebytový</w:t>
      </w:r>
      <w:r w:rsidR="008A7AA2" w:rsidRPr="007B31F3">
        <w:rPr>
          <w:rFonts w:ascii="Cambria" w:eastAsia="Times New Roman" w:hAnsi="Cambria" w:cs="Calibri"/>
          <w:iCs/>
          <w:lang w:eastAsia="sk-SK"/>
        </w:rPr>
        <w:t xml:space="preserve"> priestor,</w:t>
      </w:r>
      <w:r w:rsidRPr="007B31F3">
        <w:rPr>
          <w:rFonts w:ascii="Cambria" w:eastAsia="Times New Roman" w:hAnsi="Cambria" w:cs="Calibri"/>
          <w:iCs/>
          <w:lang w:eastAsia="sk-SK"/>
        </w:rPr>
        <w:t xml:space="preserve"> ako „</w:t>
      </w:r>
      <w:r w:rsidRPr="007B31F3">
        <w:rPr>
          <w:rFonts w:ascii="Cambria" w:eastAsia="Times New Roman" w:hAnsi="Cambria" w:cs="Calibri"/>
          <w:b/>
          <w:bCs/>
          <w:iCs/>
          <w:lang w:eastAsia="sk-SK"/>
        </w:rPr>
        <w:t>Budova</w:t>
      </w:r>
      <w:r w:rsidRPr="007B31F3">
        <w:rPr>
          <w:rFonts w:ascii="Cambria" w:eastAsia="Times New Roman" w:hAnsi="Cambria" w:cs="Calibri"/>
          <w:iCs/>
          <w:lang w:eastAsia="sk-SK"/>
        </w:rPr>
        <w:t>“). Pôdorys</w:t>
      </w:r>
      <w:r w:rsidR="005E3FC0" w:rsidRPr="007B31F3">
        <w:rPr>
          <w:rFonts w:ascii="Cambria" w:eastAsia="Times New Roman" w:hAnsi="Cambria" w:cs="Calibri"/>
          <w:iCs/>
          <w:lang w:eastAsia="sk-SK"/>
        </w:rPr>
        <w:t>y</w:t>
      </w:r>
      <w:r w:rsidRPr="007B31F3">
        <w:rPr>
          <w:rFonts w:ascii="Cambria" w:eastAsia="Times New Roman" w:hAnsi="Cambria" w:cs="Calibri"/>
          <w:iCs/>
          <w:lang w:eastAsia="sk-SK"/>
        </w:rPr>
        <w:t xml:space="preserve"> Predmetu nájmu tvor</w:t>
      </w:r>
      <w:r w:rsidR="005E3FC0" w:rsidRPr="007B31F3">
        <w:rPr>
          <w:rFonts w:ascii="Cambria" w:eastAsia="Times New Roman" w:hAnsi="Cambria" w:cs="Calibri"/>
          <w:iCs/>
          <w:lang w:eastAsia="sk-SK"/>
        </w:rPr>
        <w:t>ia</w:t>
      </w:r>
      <w:r w:rsidRPr="007B31F3">
        <w:rPr>
          <w:rFonts w:ascii="Cambria" w:eastAsia="Times New Roman" w:hAnsi="Cambria" w:cs="Calibri"/>
          <w:iCs/>
          <w:lang w:eastAsia="sk-SK"/>
        </w:rPr>
        <w:t xml:space="preserve"> Prílohu č. 1 tejto Zmluvy.</w:t>
      </w:r>
    </w:p>
    <w:p w14:paraId="722859E3" w14:textId="77777777" w:rsidR="00361EC6" w:rsidRPr="007B31F3" w:rsidRDefault="00361EC6" w:rsidP="00361EC6">
      <w:pPr>
        <w:spacing w:after="0" w:line="240" w:lineRule="auto"/>
        <w:ind w:left="567" w:hanging="720"/>
        <w:jc w:val="both"/>
        <w:rPr>
          <w:rFonts w:ascii="Cambria" w:eastAsia="Times New Roman" w:hAnsi="Cambria" w:cs="Calibri"/>
          <w:iCs/>
          <w:lang w:eastAsia="sk-SK"/>
        </w:rPr>
      </w:pPr>
    </w:p>
    <w:p w14:paraId="110D4E22" w14:textId="658BE832" w:rsidR="00361EC6" w:rsidRPr="007B31F3" w:rsidRDefault="005E5DBA" w:rsidP="00361EC6">
      <w:pPr>
        <w:spacing w:after="0" w:line="240" w:lineRule="auto"/>
        <w:ind w:left="720" w:hanging="720"/>
        <w:jc w:val="both"/>
        <w:rPr>
          <w:rFonts w:ascii="Cambria" w:eastAsia="Times New Roman" w:hAnsi="Cambria" w:cs="Calibri"/>
          <w:iCs/>
          <w:lang w:eastAsia="sk-SK"/>
        </w:rPr>
      </w:pPr>
      <w:r w:rsidRPr="007B31F3">
        <w:rPr>
          <w:rFonts w:ascii="Cambria" w:eastAsia="Times New Roman" w:hAnsi="Cambria" w:cs="Calibri"/>
          <w:iCs/>
          <w:lang w:eastAsia="sk-SK"/>
        </w:rPr>
        <w:t>1</w:t>
      </w:r>
      <w:r w:rsidR="00361EC6" w:rsidRPr="007B31F3">
        <w:rPr>
          <w:rFonts w:ascii="Cambria" w:eastAsia="Times New Roman" w:hAnsi="Cambria" w:cs="Calibri"/>
          <w:iCs/>
          <w:lang w:eastAsia="sk-SK"/>
        </w:rPr>
        <w:t>.2</w:t>
      </w:r>
      <w:r w:rsidR="00361EC6" w:rsidRPr="007B31F3">
        <w:rPr>
          <w:rFonts w:ascii="Cambria" w:eastAsia="Times New Roman" w:hAnsi="Cambria" w:cs="Calibri"/>
          <w:iCs/>
          <w:lang w:eastAsia="sk-SK"/>
        </w:rPr>
        <w:tab/>
        <w:t xml:space="preserve">Predmetom tejto Zmluvy je nájom Predmetu nájmu Nájomcom za podmienok uvedených v tejto Zmluve. </w:t>
      </w:r>
    </w:p>
    <w:p w14:paraId="467B1AC9" w14:textId="77777777" w:rsidR="00361EC6" w:rsidRPr="007B31F3" w:rsidRDefault="00361EC6" w:rsidP="00361EC6">
      <w:pPr>
        <w:spacing w:after="0" w:line="240" w:lineRule="auto"/>
        <w:ind w:left="720" w:hanging="720"/>
        <w:contextualSpacing/>
        <w:rPr>
          <w:rFonts w:ascii="Times New Roman" w:eastAsia="Times New Roman" w:hAnsi="Times New Roman" w:cs="Times New Roman"/>
          <w:sz w:val="24"/>
          <w:szCs w:val="20"/>
          <w:lang w:eastAsia="sk-SK"/>
        </w:rPr>
      </w:pPr>
    </w:p>
    <w:p w14:paraId="7BBF5FD7" w14:textId="14C74AD9" w:rsidR="00361EC6" w:rsidRPr="007B31F3" w:rsidRDefault="005E5DBA" w:rsidP="00361EC6">
      <w:pPr>
        <w:spacing w:after="0" w:line="240" w:lineRule="auto"/>
        <w:ind w:left="720" w:hanging="720"/>
        <w:jc w:val="both"/>
        <w:rPr>
          <w:rFonts w:ascii="Cambria" w:eastAsia="Times New Roman" w:hAnsi="Cambria" w:cs="Calibri"/>
          <w:iCs/>
          <w:lang w:eastAsia="sk-SK"/>
        </w:rPr>
      </w:pPr>
      <w:r w:rsidRPr="007B31F3">
        <w:rPr>
          <w:rFonts w:ascii="Cambria" w:eastAsia="Times New Roman" w:hAnsi="Cambria" w:cs="Calibri"/>
          <w:iCs/>
          <w:lang w:eastAsia="sk-SK"/>
        </w:rPr>
        <w:t>1</w:t>
      </w:r>
      <w:r w:rsidR="00361EC6" w:rsidRPr="007B31F3">
        <w:rPr>
          <w:rFonts w:ascii="Cambria" w:eastAsia="Times New Roman" w:hAnsi="Cambria" w:cs="Calibri"/>
          <w:iCs/>
          <w:lang w:eastAsia="sk-SK"/>
        </w:rPr>
        <w:t>.3</w:t>
      </w:r>
      <w:r w:rsidR="00361EC6" w:rsidRPr="007B31F3">
        <w:rPr>
          <w:rFonts w:ascii="Cambria" w:eastAsia="Times New Roman" w:hAnsi="Cambria" w:cs="Calibri"/>
          <w:iCs/>
          <w:lang w:eastAsia="sk-SK"/>
        </w:rPr>
        <w:tab/>
        <w:t>Prenajímateľ touto Zmluvou prenajíma Predmet nájmu Nájomcovi a Nájomca berie do prenájmu Predmet nájmu v súlade s touto Zmluvou („</w:t>
      </w:r>
      <w:r w:rsidR="00361EC6" w:rsidRPr="007B31F3">
        <w:rPr>
          <w:rFonts w:ascii="Cambria" w:eastAsia="Times New Roman" w:hAnsi="Cambria" w:cs="Calibri"/>
          <w:b/>
          <w:bCs/>
          <w:iCs/>
          <w:lang w:eastAsia="sk-SK"/>
        </w:rPr>
        <w:t>Nájom</w:t>
      </w:r>
      <w:r w:rsidR="00361EC6" w:rsidRPr="007B31F3">
        <w:rPr>
          <w:rFonts w:ascii="Cambria" w:eastAsia="Times New Roman" w:hAnsi="Cambria" w:cs="Calibri"/>
          <w:iCs/>
          <w:lang w:eastAsia="sk-SK"/>
        </w:rPr>
        <w:t>“).</w:t>
      </w:r>
    </w:p>
    <w:p w14:paraId="77CCBE9A" w14:textId="77777777" w:rsidR="00361EC6" w:rsidRPr="007B31F3" w:rsidRDefault="00361EC6" w:rsidP="00361EC6">
      <w:pPr>
        <w:spacing w:after="0" w:line="240" w:lineRule="auto"/>
        <w:ind w:left="720" w:hanging="720"/>
        <w:contextualSpacing/>
        <w:rPr>
          <w:rFonts w:ascii="Times New Roman" w:eastAsia="Times New Roman" w:hAnsi="Times New Roman" w:cs="Times New Roman"/>
          <w:sz w:val="24"/>
          <w:szCs w:val="20"/>
          <w:lang w:eastAsia="sk-SK"/>
        </w:rPr>
      </w:pPr>
    </w:p>
    <w:p w14:paraId="04B911C2" w14:textId="32ED0144" w:rsidR="00361EC6" w:rsidRPr="007B31F3" w:rsidRDefault="005E5DBA" w:rsidP="00361EC6">
      <w:pPr>
        <w:spacing w:after="0" w:line="240" w:lineRule="auto"/>
        <w:ind w:left="720" w:hanging="720"/>
        <w:jc w:val="both"/>
        <w:rPr>
          <w:rFonts w:ascii="Cambria" w:eastAsia="Times New Roman" w:hAnsi="Cambria" w:cs="Calibri"/>
          <w:iCs/>
          <w:lang w:eastAsia="sk-SK"/>
        </w:rPr>
      </w:pPr>
      <w:r w:rsidRPr="007B31F3">
        <w:rPr>
          <w:rFonts w:ascii="Cambria" w:eastAsia="Times New Roman" w:hAnsi="Cambria" w:cs="Calibri"/>
          <w:iCs/>
          <w:lang w:eastAsia="sk-SK"/>
        </w:rPr>
        <w:t>1</w:t>
      </w:r>
      <w:r w:rsidR="00361EC6" w:rsidRPr="007B31F3">
        <w:rPr>
          <w:rFonts w:ascii="Cambria" w:eastAsia="Times New Roman" w:hAnsi="Cambria" w:cs="Calibri"/>
          <w:iCs/>
          <w:lang w:eastAsia="sk-SK"/>
        </w:rPr>
        <w:t>.4</w:t>
      </w:r>
      <w:r w:rsidR="00361EC6" w:rsidRPr="007B31F3">
        <w:rPr>
          <w:rFonts w:ascii="Cambria" w:eastAsia="Times New Roman" w:hAnsi="Cambria" w:cs="Calibri"/>
          <w:iCs/>
          <w:lang w:eastAsia="sk-SK"/>
        </w:rPr>
        <w:tab/>
      </w:r>
      <w:r w:rsidR="00FA14BB" w:rsidRPr="007B31F3">
        <w:rPr>
          <w:rFonts w:ascii="Cambria" w:eastAsia="Times New Roman" w:hAnsi="Cambria" w:cs="Calibri"/>
          <w:iCs/>
          <w:lang w:eastAsia="sk-SK"/>
        </w:rPr>
        <w:t>Predmet nájmu sa poskytuje</w:t>
      </w:r>
      <w:r w:rsidR="005C640D" w:rsidRPr="007B31F3">
        <w:rPr>
          <w:rFonts w:ascii="Cambria" w:eastAsia="Times New Roman" w:hAnsi="Cambria" w:cs="Calibri"/>
          <w:iCs/>
          <w:lang w:eastAsia="sk-SK"/>
        </w:rPr>
        <w:t xml:space="preserve"> Nájomcovi</w:t>
      </w:r>
      <w:r w:rsidR="00FA14BB" w:rsidRPr="007B31F3">
        <w:rPr>
          <w:rFonts w:ascii="Cambria" w:eastAsia="Times New Roman" w:hAnsi="Cambria" w:cs="Calibri"/>
          <w:iCs/>
          <w:lang w:eastAsia="sk-SK"/>
        </w:rPr>
        <w:t xml:space="preserve"> </w:t>
      </w:r>
      <w:r w:rsidR="00CB0B51" w:rsidRPr="007B31F3">
        <w:rPr>
          <w:rFonts w:ascii="Cambria" w:eastAsia="Times New Roman" w:hAnsi="Cambria" w:cs="Calibri"/>
          <w:iCs/>
          <w:lang w:eastAsia="sk-SK"/>
        </w:rPr>
        <w:t>za kultúrnym účelom, ktorý je bližšie</w:t>
      </w:r>
      <w:r w:rsidR="00361EC6" w:rsidRPr="007B31F3">
        <w:rPr>
          <w:rFonts w:ascii="Cambria" w:eastAsia="Times New Roman" w:hAnsi="Cambria" w:cs="Calibri"/>
          <w:iCs/>
          <w:lang w:eastAsia="sk-SK"/>
        </w:rPr>
        <w:t xml:space="preserve"> </w:t>
      </w:r>
      <w:r w:rsidR="00021CE4" w:rsidRPr="007B31F3">
        <w:rPr>
          <w:rFonts w:ascii="Cambria" w:eastAsia="Times New Roman" w:hAnsi="Cambria" w:cs="Calibri"/>
          <w:iCs/>
          <w:lang w:eastAsia="sk-SK"/>
        </w:rPr>
        <w:t>špecifikovaný</w:t>
      </w:r>
      <w:r w:rsidR="00E53E8E" w:rsidRPr="007B31F3">
        <w:rPr>
          <w:rFonts w:ascii="Cambria" w:eastAsia="Times New Roman" w:hAnsi="Cambria" w:cs="Calibri"/>
          <w:iCs/>
          <w:lang w:eastAsia="sk-SK"/>
        </w:rPr>
        <w:t xml:space="preserve"> v súťažnom formulári</w:t>
      </w:r>
      <w:r w:rsidR="008915B9" w:rsidRPr="007B31F3">
        <w:rPr>
          <w:rFonts w:ascii="Cambria" w:eastAsia="Times New Roman" w:hAnsi="Cambria" w:cs="Calibri"/>
          <w:iCs/>
          <w:lang w:eastAsia="sk-SK"/>
        </w:rPr>
        <w:t>, ktorý tv</w:t>
      </w:r>
      <w:r w:rsidR="0023239F" w:rsidRPr="007B31F3">
        <w:rPr>
          <w:rFonts w:ascii="Cambria" w:eastAsia="Times New Roman" w:hAnsi="Cambria" w:cs="Calibri"/>
          <w:iCs/>
          <w:lang w:eastAsia="sk-SK"/>
        </w:rPr>
        <w:t xml:space="preserve">orí </w:t>
      </w:r>
      <w:r w:rsidR="00692532" w:rsidRPr="007B31F3">
        <w:rPr>
          <w:rFonts w:ascii="Cambria" w:eastAsia="Times New Roman" w:hAnsi="Cambria" w:cs="Calibri"/>
          <w:iCs/>
          <w:lang w:eastAsia="sk-SK"/>
        </w:rPr>
        <w:t>záv</w:t>
      </w:r>
      <w:r w:rsidR="00667D4A" w:rsidRPr="007B31F3">
        <w:rPr>
          <w:rFonts w:ascii="Cambria" w:eastAsia="Times New Roman" w:hAnsi="Cambria" w:cs="Calibri"/>
          <w:iCs/>
          <w:lang w:eastAsia="sk-SK"/>
        </w:rPr>
        <w:t>äznú súčasť</w:t>
      </w:r>
      <w:r w:rsidR="0023239F" w:rsidRPr="007B31F3">
        <w:rPr>
          <w:rFonts w:ascii="Cambria" w:eastAsia="Times New Roman" w:hAnsi="Cambria" w:cs="Calibri"/>
          <w:iCs/>
          <w:lang w:eastAsia="sk-SK"/>
        </w:rPr>
        <w:t xml:space="preserve"> tejto Zmluvy</w:t>
      </w:r>
      <w:r w:rsidR="00021CE4" w:rsidRPr="007B31F3">
        <w:rPr>
          <w:rFonts w:ascii="Cambria" w:eastAsia="Times New Roman" w:hAnsi="Cambria" w:cs="Calibri"/>
          <w:iCs/>
          <w:lang w:eastAsia="sk-SK"/>
        </w:rPr>
        <w:t xml:space="preserve"> </w:t>
      </w:r>
      <w:r w:rsidR="00361EC6" w:rsidRPr="007B31F3">
        <w:rPr>
          <w:rFonts w:ascii="Cambria" w:eastAsia="Times New Roman" w:hAnsi="Cambria" w:cs="Calibri"/>
          <w:iCs/>
          <w:lang w:eastAsia="sk-SK"/>
        </w:rPr>
        <w:t>(„</w:t>
      </w:r>
      <w:r w:rsidR="00361EC6" w:rsidRPr="007B31F3">
        <w:rPr>
          <w:rFonts w:ascii="Cambria" w:eastAsia="Times New Roman" w:hAnsi="Cambria" w:cs="Calibri"/>
          <w:b/>
          <w:bCs/>
          <w:iCs/>
          <w:lang w:eastAsia="sk-SK"/>
        </w:rPr>
        <w:t>Účel nájmu</w:t>
      </w:r>
      <w:r w:rsidR="00361EC6" w:rsidRPr="007B31F3">
        <w:rPr>
          <w:rFonts w:ascii="Cambria" w:eastAsia="Times New Roman" w:hAnsi="Cambria" w:cs="Calibri"/>
          <w:iCs/>
          <w:lang w:eastAsia="sk-SK"/>
        </w:rPr>
        <w:t>“)</w:t>
      </w:r>
      <w:r w:rsidR="00361EC6" w:rsidRPr="007B31F3">
        <w:rPr>
          <w:rFonts w:ascii="Cambria" w:eastAsia="Times New Roman" w:hAnsi="Cambria" w:cs="Calibri"/>
          <w:i/>
          <w:lang w:eastAsia="sk-SK"/>
        </w:rPr>
        <w:t xml:space="preserve">. </w:t>
      </w:r>
      <w:r w:rsidR="00361EC6" w:rsidRPr="007B31F3">
        <w:rPr>
          <w:rFonts w:ascii="Cambria" w:eastAsia="Times New Roman" w:hAnsi="Cambria" w:cs="Calibri"/>
          <w:iCs/>
          <w:lang w:eastAsia="sk-SK"/>
        </w:rPr>
        <w:t xml:space="preserve">Nájomca sa zaväzuje Predmet nájmu využívať výlučne na Účel nájmu. Pre prípad porušenia tejto povinnosti Nájomcu si Strany dojednali zmluvnú pokutu vo výške </w:t>
      </w:r>
      <w:r w:rsidR="00361EC6" w:rsidRPr="007B31F3">
        <w:rPr>
          <w:rFonts w:ascii="Cambria" w:eastAsia="Times New Roman" w:hAnsi="Cambria" w:cs="Calibri"/>
          <w:b/>
          <w:bCs/>
          <w:iCs/>
          <w:lang w:eastAsia="sk-SK"/>
        </w:rPr>
        <w:t xml:space="preserve">17,00 </w:t>
      </w:r>
      <w:r w:rsidR="00361EC6" w:rsidRPr="007B31F3">
        <w:rPr>
          <w:rFonts w:ascii="Cambria" w:eastAsia="Times New Roman" w:hAnsi="Cambria" w:cs="Calibri"/>
          <w:iCs/>
          <w:lang w:eastAsia="sk-SK"/>
        </w:rPr>
        <w:t>EUR</w:t>
      </w:r>
      <w:r w:rsidR="00361EC6" w:rsidRPr="007B31F3">
        <w:rPr>
          <w:rFonts w:ascii="Cambria" w:eastAsia="Times New Roman" w:hAnsi="Cambria" w:cs="Calibri"/>
          <w:i/>
          <w:color w:val="4472C4"/>
          <w:lang w:eastAsia="sk-SK"/>
        </w:rPr>
        <w:t xml:space="preserve"> </w:t>
      </w:r>
      <w:r w:rsidR="00361EC6" w:rsidRPr="007B31F3">
        <w:rPr>
          <w:rFonts w:ascii="Cambria" w:eastAsia="Times New Roman" w:hAnsi="Cambria" w:cs="Calibri"/>
          <w:iCs/>
          <w:lang w:eastAsia="sk-SK"/>
        </w:rPr>
        <w:t>a to za každý, aj začatý deň trvania porušenia tejto povinnosti.</w:t>
      </w:r>
    </w:p>
    <w:p w14:paraId="4AEB0409" w14:textId="77777777" w:rsidR="00361EC6" w:rsidRPr="007B31F3" w:rsidRDefault="00361EC6" w:rsidP="00361EC6">
      <w:pPr>
        <w:spacing w:after="0" w:line="240" w:lineRule="auto"/>
        <w:ind w:left="720" w:hanging="720"/>
        <w:jc w:val="both"/>
        <w:rPr>
          <w:rFonts w:ascii="Cambria" w:eastAsia="Times New Roman" w:hAnsi="Cambria" w:cs="Calibri"/>
          <w:iCs/>
          <w:lang w:eastAsia="sk-SK"/>
        </w:rPr>
      </w:pPr>
    </w:p>
    <w:p w14:paraId="3506AED4" w14:textId="47F0E796" w:rsidR="00361EC6" w:rsidRPr="007B31F3" w:rsidRDefault="005E5DBA" w:rsidP="00361EC6">
      <w:pPr>
        <w:spacing w:after="0" w:line="240" w:lineRule="auto"/>
        <w:ind w:left="720" w:hanging="720"/>
        <w:jc w:val="both"/>
        <w:rPr>
          <w:rFonts w:ascii="Cambria" w:eastAsia="Times New Roman" w:hAnsi="Cambria" w:cs="Calibri"/>
          <w:iCs/>
          <w:lang w:eastAsia="sk-SK"/>
        </w:rPr>
      </w:pPr>
      <w:r w:rsidRPr="007B31F3">
        <w:rPr>
          <w:rFonts w:ascii="Cambria" w:eastAsia="Times New Roman" w:hAnsi="Cambria" w:cs="Calibri"/>
          <w:iCs/>
          <w:lang w:eastAsia="sk-SK"/>
        </w:rPr>
        <w:t>1</w:t>
      </w:r>
      <w:r w:rsidR="00361EC6" w:rsidRPr="007B31F3">
        <w:rPr>
          <w:rFonts w:ascii="Cambria" w:eastAsia="Times New Roman" w:hAnsi="Cambria" w:cs="Calibri"/>
          <w:iCs/>
          <w:lang w:eastAsia="sk-SK"/>
        </w:rPr>
        <w:t>.5</w:t>
      </w:r>
      <w:r w:rsidR="00361EC6" w:rsidRPr="007B31F3">
        <w:rPr>
          <w:rFonts w:ascii="Cambria" w:eastAsia="Times New Roman" w:hAnsi="Cambria" w:cs="Calibri"/>
          <w:iCs/>
          <w:lang w:eastAsia="sk-SK"/>
        </w:rPr>
        <w:tab/>
        <w:t>Okrem Predmetu nájmu je Nájomca oprávnený spolu s inými užívateľmi priestorov v Budove užívať aj spoločn</w:t>
      </w:r>
      <w:r w:rsidR="003445BE" w:rsidRPr="007B31F3">
        <w:rPr>
          <w:rFonts w:ascii="Cambria" w:eastAsia="Times New Roman" w:hAnsi="Cambria" w:cs="Calibri"/>
          <w:iCs/>
          <w:lang w:eastAsia="sk-SK"/>
        </w:rPr>
        <w:t>ý</w:t>
      </w:r>
      <w:r w:rsidR="00361EC6" w:rsidRPr="007B31F3">
        <w:rPr>
          <w:rFonts w:ascii="Cambria" w:eastAsia="Times New Roman" w:hAnsi="Cambria" w:cs="Calibri"/>
          <w:iCs/>
          <w:lang w:eastAsia="sk-SK"/>
        </w:rPr>
        <w:t xml:space="preserve"> priestor </w:t>
      </w:r>
      <w:r w:rsidR="003445BE" w:rsidRPr="007B31F3">
        <w:rPr>
          <w:rFonts w:ascii="Cambria" w:eastAsia="Times New Roman" w:hAnsi="Cambria" w:cs="Calibri"/>
          <w:iCs/>
          <w:lang w:eastAsia="sk-SK"/>
        </w:rPr>
        <w:t xml:space="preserve">na prízemí </w:t>
      </w:r>
      <w:r w:rsidR="00361EC6" w:rsidRPr="007B31F3">
        <w:rPr>
          <w:rFonts w:ascii="Cambria" w:eastAsia="Times New Roman" w:hAnsi="Cambria" w:cs="Calibri"/>
          <w:iCs/>
          <w:lang w:eastAsia="sk-SK"/>
        </w:rPr>
        <w:t>Budovy</w:t>
      </w:r>
      <w:r w:rsidR="00E523E7" w:rsidRPr="007B31F3">
        <w:rPr>
          <w:rFonts w:ascii="Cambria" w:eastAsia="Times New Roman" w:hAnsi="Cambria" w:cs="Calibri"/>
          <w:iCs/>
          <w:lang w:eastAsia="sk-SK"/>
        </w:rPr>
        <w:t xml:space="preserve"> -</w:t>
      </w:r>
      <w:r w:rsidR="007F2634" w:rsidRPr="007B31F3">
        <w:rPr>
          <w:rFonts w:ascii="Cambria" w:eastAsia="Times New Roman" w:hAnsi="Cambria" w:cs="Calibri"/>
          <w:iCs/>
          <w:lang w:eastAsia="sk-SK"/>
        </w:rPr>
        <w:t xml:space="preserve"> chodb</w:t>
      </w:r>
      <w:r w:rsidR="00E523E7" w:rsidRPr="007B31F3">
        <w:rPr>
          <w:rFonts w:ascii="Cambria" w:eastAsia="Times New Roman" w:hAnsi="Cambria" w:cs="Calibri"/>
          <w:iCs/>
          <w:lang w:eastAsia="sk-SK"/>
        </w:rPr>
        <w:t>a</w:t>
      </w:r>
      <w:r w:rsidR="007F2634" w:rsidRPr="007B31F3">
        <w:rPr>
          <w:rFonts w:ascii="Cambria" w:eastAsia="Times New Roman" w:hAnsi="Cambria" w:cs="Calibri"/>
          <w:iCs/>
          <w:lang w:eastAsia="sk-SK"/>
        </w:rPr>
        <w:t xml:space="preserve"> k WC </w:t>
      </w:r>
      <w:r w:rsidR="00E523E7" w:rsidRPr="007B31F3">
        <w:rPr>
          <w:rFonts w:ascii="Cambria" w:eastAsia="Times New Roman" w:hAnsi="Cambria" w:cs="Calibri"/>
          <w:iCs/>
          <w:lang w:eastAsia="sk-SK"/>
        </w:rPr>
        <w:t>-</w:t>
      </w:r>
      <w:r w:rsidR="004A35F0" w:rsidRPr="007B31F3">
        <w:rPr>
          <w:rFonts w:ascii="Cambria" w:eastAsia="Times New Roman" w:hAnsi="Cambria" w:cs="Calibri"/>
          <w:iCs/>
          <w:lang w:eastAsia="sk-SK"/>
        </w:rPr>
        <w:t xml:space="preserve"> označen</w:t>
      </w:r>
      <w:r w:rsidR="00E523E7" w:rsidRPr="007B31F3">
        <w:rPr>
          <w:rFonts w:ascii="Cambria" w:eastAsia="Times New Roman" w:hAnsi="Cambria" w:cs="Calibri"/>
          <w:iCs/>
          <w:lang w:eastAsia="sk-SK"/>
        </w:rPr>
        <w:t>ý</w:t>
      </w:r>
      <w:r w:rsidR="004A35F0" w:rsidRPr="007B31F3">
        <w:rPr>
          <w:rFonts w:ascii="Cambria" w:eastAsia="Times New Roman" w:hAnsi="Cambria" w:cs="Calibri"/>
          <w:iCs/>
          <w:lang w:eastAsia="sk-SK"/>
        </w:rPr>
        <w:t xml:space="preserve"> v pôdoryse </w:t>
      </w:r>
      <w:r w:rsidR="007F2634" w:rsidRPr="007B31F3">
        <w:rPr>
          <w:rFonts w:ascii="Cambria" w:eastAsia="Times New Roman" w:hAnsi="Cambria" w:cs="Calibri"/>
          <w:iCs/>
          <w:lang w:eastAsia="sk-SK"/>
        </w:rPr>
        <w:t>Predmetu nájmu</w:t>
      </w:r>
      <w:r w:rsidR="004A35F0" w:rsidRPr="007B31F3">
        <w:rPr>
          <w:rFonts w:ascii="Cambria" w:eastAsia="Times New Roman" w:hAnsi="Cambria" w:cs="Calibri"/>
          <w:iCs/>
          <w:lang w:eastAsia="sk-SK"/>
        </w:rPr>
        <w:t>, ktorý tvorí prílohu č. 1 tejto Zmluvy, ako spoločn</w:t>
      </w:r>
      <w:r w:rsidR="00E523E7" w:rsidRPr="007B31F3">
        <w:rPr>
          <w:rFonts w:ascii="Cambria" w:eastAsia="Times New Roman" w:hAnsi="Cambria" w:cs="Calibri"/>
          <w:iCs/>
          <w:lang w:eastAsia="sk-SK"/>
        </w:rPr>
        <w:t>ý</w:t>
      </w:r>
      <w:r w:rsidR="004A35F0" w:rsidRPr="007B31F3">
        <w:rPr>
          <w:rFonts w:ascii="Cambria" w:eastAsia="Times New Roman" w:hAnsi="Cambria" w:cs="Calibri"/>
          <w:iCs/>
          <w:lang w:eastAsia="sk-SK"/>
        </w:rPr>
        <w:t xml:space="preserve"> priestor</w:t>
      </w:r>
      <w:r w:rsidR="00361EC6" w:rsidRPr="007B31F3">
        <w:rPr>
          <w:rFonts w:ascii="Cambria" w:eastAsia="Times New Roman" w:hAnsi="Cambria" w:cs="Calibri"/>
          <w:iCs/>
          <w:lang w:eastAsia="sk-SK"/>
        </w:rPr>
        <w:t xml:space="preserve"> („</w:t>
      </w:r>
      <w:r w:rsidR="00361EC6" w:rsidRPr="007B31F3">
        <w:rPr>
          <w:rFonts w:ascii="Cambria" w:eastAsia="Times New Roman" w:hAnsi="Cambria" w:cs="Calibri"/>
          <w:b/>
          <w:bCs/>
          <w:iCs/>
          <w:lang w:eastAsia="sk-SK"/>
        </w:rPr>
        <w:t>Spoločn</w:t>
      </w:r>
      <w:r w:rsidR="00E523E7" w:rsidRPr="007B31F3">
        <w:rPr>
          <w:rFonts w:ascii="Cambria" w:eastAsia="Times New Roman" w:hAnsi="Cambria" w:cs="Calibri"/>
          <w:b/>
          <w:bCs/>
          <w:iCs/>
          <w:lang w:eastAsia="sk-SK"/>
        </w:rPr>
        <w:t>ý</w:t>
      </w:r>
      <w:r w:rsidR="00361EC6" w:rsidRPr="007B31F3">
        <w:rPr>
          <w:rFonts w:ascii="Cambria" w:eastAsia="Times New Roman" w:hAnsi="Cambria" w:cs="Calibri"/>
          <w:b/>
          <w:bCs/>
          <w:iCs/>
          <w:lang w:eastAsia="sk-SK"/>
        </w:rPr>
        <w:t xml:space="preserve"> priestor</w:t>
      </w:r>
      <w:r w:rsidR="00361EC6" w:rsidRPr="007B31F3">
        <w:rPr>
          <w:rFonts w:ascii="Cambria" w:eastAsia="Times New Roman" w:hAnsi="Cambria" w:cs="Calibri"/>
          <w:iCs/>
          <w:lang w:eastAsia="sk-SK"/>
        </w:rPr>
        <w:t>“). Nájomca je vo vzťahu k užívaniu Spoločn</w:t>
      </w:r>
      <w:r w:rsidR="008A7AA2" w:rsidRPr="007B31F3">
        <w:rPr>
          <w:rFonts w:ascii="Cambria" w:eastAsia="Times New Roman" w:hAnsi="Cambria" w:cs="Calibri"/>
          <w:iCs/>
          <w:lang w:eastAsia="sk-SK"/>
        </w:rPr>
        <w:t>ého</w:t>
      </w:r>
      <w:r w:rsidR="00361EC6" w:rsidRPr="007B31F3">
        <w:rPr>
          <w:rFonts w:ascii="Cambria" w:eastAsia="Times New Roman" w:hAnsi="Cambria" w:cs="Calibri"/>
          <w:iCs/>
          <w:lang w:eastAsia="sk-SK"/>
        </w:rPr>
        <w:t xml:space="preserve"> priestor</w:t>
      </w:r>
      <w:r w:rsidR="008A7AA2" w:rsidRPr="007B31F3">
        <w:rPr>
          <w:rFonts w:ascii="Cambria" w:eastAsia="Times New Roman" w:hAnsi="Cambria" w:cs="Calibri"/>
          <w:iCs/>
          <w:lang w:eastAsia="sk-SK"/>
        </w:rPr>
        <w:t>u</w:t>
      </w:r>
      <w:r w:rsidR="00361EC6" w:rsidRPr="007B31F3">
        <w:rPr>
          <w:rFonts w:ascii="Cambria" w:eastAsia="Times New Roman" w:hAnsi="Cambria" w:cs="Calibri"/>
          <w:iCs/>
          <w:lang w:eastAsia="sk-SK"/>
        </w:rPr>
        <w:t xml:space="preserve"> povinný dodržiavať všetky povinnosti, ktoré mu vo vzťahu k nim ukladá táto Zmluva ako aj povinnosti, ktoré mu táto Zmluva ukladá vo vzťahu k užívaniu Predmetu nájmu. </w:t>
      </w:r>
    </w:p>
    <w:p w14:paraId="5C6DC186" w14:textId="77777777" w:rsidR="00361EC6" w:rsidRPr="007B31F3" w:rsidRDefault="00361EC6" w:rsidP="00361EC6">
      <w:pPr>
        <w:spacing w:after="0" w:line="240" w:lineRule="auto"/>
        <w:ind w:left="720" w:hanging="720"/>
        <w:contextualSpacing/>
        <w:rPr>
          <w:rFonts w:ascii="Times New Roman" w:eastAsia="Times New Roman" w:hAnsi="Times New Roman" w:cs="Times New Roman"/>
          <w:sz w:val="24"/>
          <w:szCs w:val="20"/>
          <w:lang w:eastAsia="sk-SK"/>
        </w:rPr>
      </w:pPr>
    </w:p>
    <w:p w14:paraId="79A60898" w14:textId="7C3F82A4" w:rsidR="00361EC6" w:rsidRPr="007B31F3" w:rsidRDefault="005E5DBA" w:rsidP="00361EC6">
      <w:pPr>
        <w:spacing w:after="0" w:line="240" w:lineRule="auto"/>
        <w:ind w:left="720" w:hanging="720"/>
        <w:jc w:val="both"/>
        <w:rPr>
          <w:rFonts w:ascii="Cambria" w:eastAsia="Times New Roman" w:hAnsi="Cambria" w:cs="Calibri"/>
          <w:iCs/>
          <w:lang w:eastAsia="sk-SK"/>
        </w:rPr>
      </w:pPr>
      <w:r w:rsidRPr="007B31F3">
        <w:rPr>
          <w:rFonts w:ascii="Cambria" w:eastAsia="Times New Roman" w:hAnsi="Cambria" w:cs="Calibri"/>
          <w:iCs/>
          <w:lang w:eastAsia="sk-SK"/>
        </w:rPr>
        <w:t>1</w:t>
      </w:r>
      <w:r w:rsidR="00361EC6" w:rsidRPr="007B31F3">
        <w:rPr>
          <w:rFonts w:ascii="Cambria" w:eastAsia="Times New Roman" w:hAnsi="Cambria" w:cs="Calibri"/>
          <w:iCs/>
          <w:lang w:eastAsia="sk-SK"/>
        </w:rPr>
        <w:t>.6</w:t>
      </w:r>
      <w:r w:rsidR="00361EC6" w:rsidRPr="007B31F3">
        <w:rPr>
          <w:rFonts w:ascii="Cambria" w:eastAsia="Times New Roman" w:hAnsi="Cambria" w:cs="Calibri"/>
          <w:iCs/>
          <w:lang w:eastAsia="sk-SK"/>
        </w:rPr>
        <w:tab/>
        <w:t>Nájomca sa pred podpisom tejto Zmluvy osobne oboznámil so stavom Budovy a Predmetu nájmu miestnou obhliadkou a vyhlasuje, že je plne oboznámený s právnym a technickým stavom Budovy a Predmetu nájmu a že ku dňu podpisu tejto Zmluvy je:</w:t>
      </w:r>
    </w:p>
    <w:p w14:paraId="71A4A407" w14:textId="77777777" w:rsidR="00361EC6" w:rsidRPr="007B31F3" w:rsidRDefault="00361EC6" w:rsidP="00361EC6">
      <w:pPr>
        <w:numPr>
          <w:ilvl w:val="0"/>
          <w:numId w:val="5"/>
        </w:numPr>
        <w:spacing w:after="0" w:line="240" w:lineRule="auto"/>
        <w:ind w:hanging="371"/>
        <w:jc w:val="both"/>
        <w:rPr>
          <w:rFonts w:ascii="Cambria" w:eastAsia="Times New Roman" w:hAnsi="Cambria" w:cs="Calibri"/>
          <w:iCs/>
          <w:lang w:eastAsia="sk-SK"/>
        </w:rPr>
      </w:pPr>
      <w:r w:rsidRPr="007B31F3">
        <w:rPr>
          <w:rFonts w:ascii="Cambria" w:eastAsia="Times New Roman" w:hAnsi="Cambria" w:cs="Calibri"/>
          <w:iCs/>
          <w:lang w:eastAsia="sk-SK"/>
        </w:rPr>
        <w:t>Predmet nájmu spôsobilý na užívanie na Účel nájmu a nemá žiadne vady, ktoré by bránili jeho užívaniu na Účel nájmu; a zároveň</w:t>
      </w:r>
    </w:p>
    <w:p w14:paraId="5435A7A3" w14:textId="77777777" w:rsidR="00361EC6" w:rsidRPr="007B31F3" w:rsidRDefault="00361EC6" w:rsidP="00361EC6">
      <w:pPr>
        <w:numPr>
          <w:ilvl w:val="0"/>
          <w:numId w:val="5"/>
        </w:numPr>
        <w:spacing w:after="0" w:line="240" w:lineRule="auto"/>
        <w:ind w:hanging="371"/>
        <w:jc w:val="both"/>
        <w:rPr>
          <w:rFonts w:ascii="Cambria" w:eastAsia="Times New Roman" w:hAnsi="Cambria" w:cs="Calibri"/>
          <w:iCs/>
          <w:lang w:eastAsia="sk-SK"/>
        </w:rPr>
      </w:pPr>
      <w:r w:rsidRPr="007B31F3">
        <w:rPr>
          <w:rFonts w:ascii="Cambria" w:eastAsia="Times New Roman" w:hAnsi="Cambria" w:cs="Calibri"/>
          <w:iCs/>
          <w:lang w:eastAsia="sk-SK"/>
        </w:rPr>
        <w:t>stav Budovy nebráni užívaniu Predmetu nájmu na Účel nájmu.</w:t>
      </w:r>
    </w:p>
    <w:p w14:paraId="296D053D" w14:textId="77777777" w:rsidR="00361EC6" w:rsidRPr="007B31F3" w:rsidRDefault="00361EC6" w:rsidP="00361EC6">
      <w:pPr>
        <w:spacing w:after="0" w:line="240" w:lineRule="auto"/>
        <w:ind w:left="720"/>
        <w:contextualSpacing/>
        <w:rPr>
          <w:rFonts w:ascii="Times New Roman" w:eastAsia="Times New Roman" w:hAnsi="Times New Roman" w:cs="Times New Roman"/>
          <w:sz w:val="24"/>
          <w:szCs w:val="20"/>
          <w:lang w:eastAsia="sk-SK"/>
        </w:rPr>
      </w:pPr>
    </w:p>
    <w:p w14:paraId="566EB3A6" w14:textId="6A693943" w:rsidR="00361EC6" w:rsidRPr="007B31F3" w:rsidRDefault="005E5DBA" w:rsidP="00361EC6">
      <w:pPr>
        <w:spacing w:after="0" w:line="240" w:lineRule="auto"/>
        <w:ind w:left="720" w:hanging="720"/>
        <w:jc w:val="both"/>
        <w:rPr>
          <w:rFonts w:ascii="Cambria" w:eastAsia="Times New Roman" w:hAnsi="Cambria" w:cs="Calibri"/>
          <w:iCs/>
          <w:lang w:eastAsia="sk-SK"/>
        </w:rPr>
      </w:pPr>
      <w:r w:rsidRPr="007B31F3">
        <w:rPr>
          <w:rFonts w:ascii="Cambria" w:eastAsia="Times New Roman" w:hAnsi="Cambria" w:cs="Calibri"/>
          <w:iCs/>
          <w:lang w:eastAsia="sk-SK"/>
        </w:rPr>
        <w:t>1</w:t>
      </w:r>
      <w:r w:rsidR="00361EC6" w:rsidRPr="007B31F3">
        <w:rPr>
          <w:rFonts w:ascii="Cambria" w:eastAsia="Times New Roman" w:hAnsi="Cambria" w:cs="Calibri"/>
          <w:iCs/>
          <w:lang w:eastAsia="sk-SK"/>
        </w:rPr>
        <w:t>.7</w:t>
      </w:r>
      <w:r w:rsidR="00361EC6" w:rsidRPr="007B31F3">
        <w:rPr>
          <w:rFonts w:ascii="Cambria" w:eastAsia="Times New Roman" w:hAnsi="Cambria" w:cs="Calibri"/>
          <w:iCs/>
          <w:lang w:eastAsia="sk-SK"/>
        </w:rPr>
        <w:tab/>
        <w:t xml:space="preserve">Prenajímateľ vyhlasuje, že sa k Predmetu nájmu neviažu žiadne užívacie práva tretích osôb okrem tým, ktoré sú vo vzťahu k Predmetu nájmu zapísané na liste vlastníctva č. </w:t>
      </w:r>
      <w:r w:rsidR="00D638B3" w:rsidRPr="007B31F3">
        <w:rPr>
          <w:rFonts w:ascii="Cambria" w:eastAsia="Times New Roman" w:hAnsi="Cambria" w:cs="Calibri"/>
          <w:iCs/>
          <w:lang w:eastAsia="sk-SK"/>
        </w:rPr>
        <w:t>1656</w:t>
      </w:r>
      <w:r w:rsidR="00361EC6" w:rsidRPr="007B31F3">
        <w:rPr>
          <w:rFonts w:ascii="Cambria" w:eastAsia="Times New Roman" w:hAnsi="Cambria" w:cs="Calibri"/>
          <w:b/>
          <w:bCs/>
          <w:iCs/>
          <w:color w:val="70AD47"/>
          <w:lang w:eastAsia="sk-SK"/>
        </w:rPr>
        <w:t xml:space="preserve"> </w:t>
      </w:r>
      <w:r w:rsidR="00361EC6" w:rsidRPr="007B31F3">
        <w:rPr>
          <w:rFonts w:ascii="Cambria" w:eastAsia="Times New Roman" w:hAnsi="Cambria" w:cs="Calibri"/>
          <w:iCs/>
          <w:lang w:eastAsia="sk-SK"/>
        </w:rPr>
        <w:t xml:space="preserve">vedenom pre katastrálne územie </w:t>
      </w:r>
      <w:r w:rsidR="00D638B3" w:rsidRPr="007B31F3">
        <w:rPr>
          <w:rFonts w:ascii="Cambria" w:eastAsia="Times New Roman" w:hAnsi="Cambria" w:cs="Calibri"/>
          <w:iCs/>
          <w:lang w:eastAsia="sk-SK"/>
        </w:rPr>
        <w:t>Staré Mesto</w:t>
      </w:r>
      <w:r w:rsidR="00361EC6" w:rsidRPr="007B31F3">
        <w:rPr>
          <w:rFonts w:ascii="Cambria" w:eastAsia="Times New Roman" w:hAnsi="Cambria" w:cs="Calibri"/>
          <w:iCs/>
          <w:lang w:eastAsia="sk-SK"/>
        </w:rPr>
        <w:t>, okres</w:t>
      </w:r>
      <w:r w:rsidR="00D638B3" w:rsidRPr="007B31F3">
        <w:rPr>
          <w:rFonts w:ascii="Cambria" w:eastAsia="Times New Roman" w:hAnsi="Cambria" w:cs="Calibri"/>
          <w:iCs/>
          <w:lang w:eastAsia="sk-SK"/>
        </w:rPr>
        <w:t xml:space="preserve"> Bratislava I</w:t>
      </w:r>
      <w:r w:rsidR="009B210F" w:rsidRPr="007B31F3">
        <w:rPr>
          <w:rFonts w:ascii="Cambria" w:eastAsia="Times New Roman" w:hAnsi="Cambria" w:cs="Calibri"/>
          <w:iCs/>
          <w:lang w:eastAsia="sk-SK"/>
        </w:rPr>
        <w:t>.</w:t>
      </w:r>
    </w:p>
    <w:p w14:paraId="6FEED3E0" w14:textId="77777777" w:rsidR="00361EC6" w:rsidRPr="007B31F3" w:rsidRDefault="00361EC6" w:rsidP="00361EC6">
      <w:pPr>
        <w:spacing w:after="0" w:line="240" w:lineRule="auto"/>
        <w:ind w:left="720"/>
        <w:contextualSpacing/>
        <w:rPr>
          <w:rFonts w:ascii="Times New Roman" w:eastAsia="Times New Roman" w:hAnsi="Times New Roman" w:cs="Times New Roman"/>
          <w:sz w:val="24"/>
          <w:szCs w:val="20"/>
          <w:lang w:eastAsia="sk-SK"/>
        </w:rPr>
      </w:pPr>
    </w:p>
    <w:p w14:paraId="384319C8" w14:textId="574546BF" w:rsidR="00361EC6" w:rsidRPr="007B31F3" w:rsidRDefault="005E5DBA" w:rsidP="00361EC6">
      <w:pPr>
        <w:spacing w:after="0" w:line="240" w:lineRule="auto"/>
        <w:ind w:left="720" w:hanging="720"/>
        <w:jc w:val="both"/>
        <w:rPr>
          <w:rFonts w:ascii="Cambria" w:eastAsia="Times New Roman" w:hAnsi="Cambria" w:cs="Calibri"/>
          <w:i/>
          <w:color w:val="4472C4"/>
          <w:lang w:eastAsia="sk-SK"/>
        </w:rPr>
      </w:pPr>
      <w:r w:rsidRPr="007B31F3">
        <w:rPr>
          <w:rFonts w:ascii="Cambria" w:eastAsia="Times New Roman" w:hAnsi="Cambria" w:cs="Calibri"/>
          <w:iCs/>
          <w:lang w:eastAsia="sk-SK"/>
        </w:rPr>
        <w:t>1</w:t>
      </w:r>
      <w:r w:rsidR="00361EC6" w:rsidRPr="007B31F3">
        <w:rPr>
          <w:rFonts w:ascii="Cambria" w:eastAsia="Times New Roman" w:hAnsi="Cambria" w:cs="Calibri"/>
          <w:iCs/>
          <w:lang w:eastAsia="sk-SK"/>
        </w:rPr>
        <w:t>.8</w:t>
      </w:r>
      <w:r w:rsidR="00361EC6" w:rsidRPr="007B31F3">
        <w:rPr>
          <w:rFonts w:ascii="Cambria" w:eastAsia="Times New Roman" w:hAnsi="Cambria" w:cs="Calibri"/>
          <w:iCs/>
          <w:lang w:eastAsia="sk-SK"/>
        </w:rPr>
        <w:tab/>
        <w:t xml:space="preserve">Prenajímateľ vyhlasuje, že je oprávnený disponovať s Predmetom nájmu v rozsahu tejto Zmluvy a na uzatvorenie tejto Zmluvy mu boli udelené všetky potrebné interné súhlasy. </w:t>
      </w:r>
    </w:p>
    <w:p w14:paraId="0140EC98" w14:textId="77777777" w:rsidR="00361EC6" w:rsidRPr="007B31F3" w:rsidRDefault="00361EC6" w:rsidP="00361EC6">
      <w:pPr>
        <w:spacing w:after="0" w:line="240" w:lineRule="auto"/>
        <w:ind w:left="720"/>
        <w:contextualSpacing/>
        <w:rPr>
          <w:rFonts w:ascii="Times New Roman" w:eastAsia="Times New Roman" w:hAnsi="Times New Roman" w:cs="Times New Roman"/>
          <w:sz w:val="24"/>
          <w:szCs w:val="20"/>
          <w:lang w:eastAsia="sk-SK"/>
        </w:rPr>
      </w:pPr>
    </w:p>
    <w:p w14:paraId="32C13C04" w14:textId="77777777" w:rsidR="00361EC6" w:rsidRPr="007B31F3" w:rsidRDefault="00361EC6" w:rsidP="00361EC6">
      <w:pPr>
        <w:spacing w:after="0" w:line="240" w:lineRule="auto"/>
        <w:ind w:left="720"/>
        <w:contextualSpacing/>
        <w:rPr>
          <w:rFonts w:ascii="Times New Roman" w:eastAsia="Times New Roman" w:hAnsi="Times New Roman" w:cs="Times New Roman"/>
          <w:sz w:val="24"/>
          <w:szCs w:val="20"/>
          <w:lang w:eastAsia="sk-SK"/>
        </w:rPr>
      </w:pPr>
    </w:p>
    <w:p w14:paraId="3A283328" w14:textId="77777777" w:rsidR="00361EC6" w:rsidRPr="007B31F3" w:rsidRDefault="00361EC6" w:rsidP="00361EC6">
      <w:pPr>
        <w:spacing w:after="0" w:line="240" w:lineRule="auto"/>
        <w:contextualSpacing/>
        <w:jc w:val="center"/>
        <w:rPr>
          <w:rFonts w:ascii="Cambria" w:eastAsia="Times New Roman" w:hAnsi="Cambria" w:cs="Times New Roman"/>
          <w:b/>
          <w:bCs/>
          <w:lang w:eastAsia="sk-SK"/>
        </w:rPr>
      </w:pPr>
      <w:r w:rsidRPr="007B31F3">
        <w:rPr>
          <w:rFonts w:ascii="Cambria" w:eastAsia="Times New Roman" w:hAnsi="Cambria" w:cs="Times New Roman"/>
          <w:b/>
          <w:bCs/>
          <w:lang w:eastAsia="sk-SK"/>
        </w:rPr>
        <w:t>Článok II</w:t>
      </w:r>
    </w:p>
    <w:p w14:paraId="333F525F" w14:textId="77777777" w:rsidR="00361EC6" w:rsidRPr="007B31F3" w:rsidRDefault="00361EC6" w:rsidP="00361EC6">
      <w:pPr>
        <w:spacing w:after="0" w:line="240" w:lineRule="auto"/>
        <w:contextualSpacing/>
        <w:jc w:val="center"/>
        <w:rPr>
          <w:rFonts w:ascii="Cambria" w:eastAsia="Times New Roman" w:hAnsi="Cambria" w:cs="Times New Roman"/>
          <w:b/>
          <w:bCs/>
          <w:lang w:eastAsia="sk-SK"/>
        </w:rPr>
      </w:pPr>
      <w:r w:rsidRPr="007B31F3">
        <w:rPr>
          <w:rFonts w:ascii="Cambria" w:eastAsia="Times New Roman" w:hAnsi="Cambria" w:cs="Times New Roman"/>
          <w:b/>
          <w:bCs/>
          <w:lang w:eastAsia="sk-SK"/>
        </w:rPr>
        <w:t>Doba nájmu a odovzdanie Predmetu nájmu</w:t>
      </w:r>
    </w:p>
    <w:p w14:paraId="1F47D796" w14:textId="77777777" w:rsidR="00361EC6" w:rsidRPr="007B31F3" w:rsidRDefault="00361EC6" w:rsidP="00361EC6">
      <w:pPr>
        <w:spacing w:after="0" w:line="240" w:lineRule="auto"/>
        <w:contextualSpacing/>
        <w:jc w:val="center"/>
        <w:rPr>
          <w:rFonts w:ascii="Cambria" w:eastAsia="Times New Roman" w:hAnsi="Cambria" w:cs="Times New Roman"/>
          <w:b/>
          <w:bCs/>
          <w:lang w:eastAsia="sk-SK"/>
        </w:rPr>
      </w:pPr>
    </w:p>
    <w:p w14:paraId="22265D80" w14:textId="49F5223B" w:rsidR="00361EC6" w:rsidRPr="007B31F3" w:rsidRDefault="00361EC6" w:rsidP="00361EC6">
      <w:pPr>
        <w:numPr>
          <w:ilvl w:val="1"/>
          <w:numId w:val="2"/>
        </w:numPr>
        <w:spacing w:after="0" w:line="240" w:lineRule="auto"/>
        <w:ind w:left="567" w:hanging="567"/>
        <w:jc w:val="both"/>
        <w:rPr>
          <w:rFonts w:ascii="Cambria" w:eastAsia="Times New Roman" w:hAnsi="Cambria" w:cs="Calibri"/>
          <w:iCs/>
          <w:lang w:eastAsia="sk-SK"/>
        </w:rPr>
      </w:pPr>
      <w:r w:rsidRPr="007B31F3">
        <w:rPr>
          <w:rFonts w:ascii="Cambria" w:eastAsia="Times New Roman" w:hAnsi="Cambria" w:cs="Calibri"/>
          <w:iCs/>
          <w:lang w:eastAsia="sk-SK"/>
        </w:rPr>
        <w:t>Nájom sa dojednáva na dobu neurčitú</w:t>
      </w:r>
      <w:r w:rsidRPr="007B31F3">
        <w:rPr>
          <w:rFonts w:ascii="Cambria" w:eastAsia="Times New Roman" w:hAnsi="Cambria" w:cs="Calibri"/>
          <w:iCs/>
          <w:color w:val="4472C4"/>
          <w:lang w:eastAsia="sk-SK"/>
        </w:rPr>
        <w:t xml:space="preserve"> </w:t>
      </w:r>
      <w:r w:rsidRPr="007B31F3">
        <w:rPr>
          <w:rFonts w:ascii="Cambria" w:eastAsia="Times New Roman" w:hAnsi="Cambria" w:cs="Calibri"/>
          <w:iCs/>
          <w:lang w:eastAsia="sk-SK"/>
        </w:rPr>
        <w:t>a začína plynúť dňom odovzdania Predmetu nájmu Nájomcovi podpísaním Preberacieho protokolu, definovaného v bode 2.3 tejto Zmluvy („</w:t>
      </w:r>
      <w:r w:rsidRPr="007B31F3">
        <w:rPr>
          <w:rFonts w:ascii="Cambria" w:eastAsia="Times New Roman" w:hAnsi="Cambria" w:cs="Calibri"/>
          <w:b/>
          <w:bCs/>
          <w:iCs/>
          <w:lang w:eastAsia="sk-SK"/>
        </w:rPr>
        <w:t>Doba nájmu</w:t>
      </w:r>
      <w:r w:rsidRPr="007B31F3">
        <w:rPr>
          <w:rFonts w:ascii="Cambria" w:eastAsia="Times New Roman" w:hAnsi="Cambria" w:cs="Calibri"/>
          <w:iCs/>
          <w:lang w:eastAsia="sk-SK"/>
        </w:rPr>
        <w:t>“).</w:t>
      </w:r>
    </w:p>
    <w:p w14:paraId="34DDC055" w14:textId="77777777" w:rsidR="00361EC6" w:rsidRPr="007B31F3" w:rsidRDefault="00361EC6" w:rsidP="00361EC6">
      <w:pPr>
        <w:spacing w:after="0" w:line="240" w:lineRule="auto"/>
        <w:ind w:left="567"/>
        <w:jc w:val="both"/>
        <w:rPr>
          <w:rFonts w:ascii="Cambria" w:eastAsia="Times New Roman" w:hAnsi="Cambria" w:cs="Calibri"/>
          <w:iCs/>
          <w:lang w:eastAsia="sk-SK"/>
        </w:rPr>
      </w:pPr>
    </w:p>
    <w:p w14:paraId="3A2845A3" w14:textId="77777777" w:rsidR="00361EC6" w:rsidRPr="007B31F3" w:rsidRDefault="00361EC6" w:rsidP="00361EC6">
      <w:pPr>
        <w:numPr>
          <w:ilvl w:val="1"/>
          <w:numId w:val="2"/>
        </w:numPr>
        <w:spacing w:after="0" w:line="240" w:lineRule="auto"/>
        <w:ind w:left="567" w:hanging="567"/>
        <w:jc w:val="both"/>
        <w:rPr>
          <w:rFonts w:ascii="Cambria" w:eastAsia="Times New Roman" w:hAnsi="Cambria" w:cs="Calibri"/>
          <w:iCs/>
          <w:lang w:eastAsia="sk-SK"/>
        </w:rPr>
      </w:pPr>
      <w:r w:rsidRPr="007B31F3">
        <w:rPr>
          <w:rFonts w:ascii="Cambria" w:eastAsia="Times New Roman" w:hAnsi="Cambria" w:cs="Calibri"/>
          <w:iCs/>
          <w:lang w:eastAsia="sk-SK"/>
        </w:rP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5.1, 5.2, 5.7, 5.8 a 5.9 tejto Zmluvy, pokiaľ sa Strany nedohodnú inak. Deň odovzdania Prenajímateľ písomne oznámi Nájomcovi najmenej 2 (dva) dni vopred, pokiaľ sa Strany nedohodnú inak. </w:t>
      </w:r>
    </w:p>
    <w:p w14:paraId="36044001" w14:textId="77777777" w:rsidR="00361EC6" w:rsidRPr="007B31F3" w:rsidRDefault="00361EC6" w:rsidP="00361EC6">
      <w:pPr>
        <w:spacing w:after="0" w:line="240" w:lineRule="auto"/>
        <w:ind w:left="720"/>
        <w:contextualSpacing/>
        <w:rPr>
          <w:rFonts w:ascii="Times New Roman" w:eastAsia="Times New Roman" w:hAnsi="Times New Roman" w:cs="Times New Roman"/>
          <w:sz w:val="24"/>
          <w:szCs w:val="20"/>
          <w:lang w:eastAsia="sk-SK"/>
        </w:rPr>
      </w:pPr>
    </w:p>
    <w:p w14:paraId="5C182C45" w14:textId="77777777" w:rsidR="00361EC6" w:rsidRPr="007B31F3" w:rsidRDefault="00361EC6" w:rsidP="00361EC6">
      <w:pPr>
        <w:numPr>
          <w:ilvl w:val="1"/>
          <w:numId w:val="2"/>
        </w:numPr>
        <w:spacing w:after="0" w:line="240" w:lineRule="auto"/>
        <w:ind w:left="567" w:hanging="567"/>
        <w:jc w:val="both"/>
        <w:rPr>
          <w:rFonts w:ascii="Cambria" w:eastAsia="Times New Roman" w:hAnsi="Cambria" w:cs="Calibri"/>
          <w:iCs/>
          <w:lang w:eastAsia="sk-SK"/>
        </w:rPr>
      </w:pPr>
      <w:r w:rsidRPr="007B31F3">
        <w:rPr>
          <w:rFonts w:ascii="Cambria" w:eastAsia="Times New Roman" w:hAnsi="Cambria" w:cs="Calibri"/>
          <w:iCs/>
          <w:lang w:eastAsia="sk-SK"/>
        </w:rPr>
        <w:lastRenderedPageBreak/>
        <w:t>Odovzdanie Predmetu nájmu musí byť preukázané podpísaním preberacieho protokolu („</w:t>
      </w:r>
      <w:r w:rsidRPr="007B31F3">
        <w:rPr>
          <w:rFonts w:ascii="Cambria" w:eastAsia="Times New Roman" w:hAnsi="Cambria" w:cs="Calibri"/>
          <w:b/>
          <w:bCs/>
          <w:iCs/>
          <w:lang w:eastAsia="sk-SK"/>
        </w:rPr>
        <w:t>Preberací protokol</w:t>
      </w:r>
      <w:r w:rsidRPr="007B31F3">
        <w:rPr>
          <w:rFonts w:ascii="Cambria" w:eastAsia="Times New Roman" w:hAnsi="Cambria" w:cs="Calibri"/>
          <w:iCs/>
          <w:lang w:eastAsia="sk-SK"/>
        </w:rPr>
        <w:t>“). Preberací protokol bude vyhotovený a podpísaný v dvoch identických vyhotoveniach, po jednom pre každú Stranu a bude obsahovať:</w:t>
      </w:r>
    </w:p>
    <w:p w14:paraId="26673EF7"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skutočnosť, že Nájomca prevzal Predmet nájmu;</w:t>
      </w:r>
    </w:p>
    <w:p w14:paraId="61E752C9"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vybavenie a stav, v akom sa Predmet nájmu nachádza v čase jeho odovzdania Nájomcovi;</w:t>
      </w:r>
    </w:p>
    <w:p w14:paraId="025FC6AF"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súpis odovzdávaných vecí, potrebných pre riadne užívanie Predmetu nájmu, vrátane prostriedkov umožňujúcich vstup do Budovy a do Predmetu nájmu;</w:t>
      </w:r>
    </w:p>
    <w:p w14:paraId="2F55DD00"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zoznam zariadenia v Predmete nájmu a ich stav;</w:t>
      </w:r>
    </w:p>
    <w:p w14:paraId="0C0C100A" w14:textId="582152C5"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odpis stavu oddelených</w:t>
      </w:r>
      <w:r w:rsidR="00392FA3" w:rsidRPr="007B31F3">
        <w:rPr>
          <w:rFonts w:ascii="Cambria" w:eastAsia="Times New Roman" w:hAnsi="Cambria" w:cs="Calibri"/>
          <w:iCs/>
          <w:lang w:eastAsia="sk-SK"/>
        </w:rPr>
        <w:t>/</w:t>
      </w:r>
      <w:r w:rsidRPr="007B31F3">
        <w:rPr>
          <w:rFonts w:ascii="Cambria" w:eastAsia="Times New Roman" w:hAnsi="Cambria" w:cs="Calibri"/>
          <w:iCs/>
          <w:lang w:eastAsia="sk-SK"/>
        </w:rPr>
        <w:t>spoločných meračov;</w:t>
      </w:r>
    </w:p>
    <w:p w14:paraId="45CFFB3E"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súpis prípadných zistených drobných vád a nedorobkov Predmetu nájmu a doba na ich odstránenie, ak sa na ich odstránení Strany dohodnú;</w:t>
      </w:r>
    </w:p>
    <w:p w14:paraId="56E6486C"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návrh Nájomcu na označenie Predmetu nájmu a grafický návrh výkladu Predmetu nájmu, ak je súčasťou Nájmu výklad, podľa bodu 10.10 tejto Zmluvy;</w:t>
      </w:r>
    </w:p>
    <w:p w14:paraId="5B753B56"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prípadné iné dojednania Strán a iné skutočnosti, ktorých vyznačenia požaduje jedna zo Strán;</w:t>
      </w:r>
    </w:p>
    <w:p w14:paraId="3B7245DB" w14:textId="77777777" w:rsidR="00361EC6" w:rsidRPr="007B31F3" w:rsidRDefault="00361EC6" w:rsidP="00361EC6">
      <w:pPr>
        <w:numPr>
          <w:ilvl w:val="0"/>
          <w:numId w:val="4"/>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dátum a miesto spísania Preberacieho protokolu a podpisy oprávnených zástupcov Strán.</w:t>
      </w:r>
    </w:p>
    <w:p w14:paraId="29EEC6D0" w14:textId="77777777" w:rsidR="00361EC6" w:rsidRPr="007B31F3" w:rsidRDefault="00361EC6" w:rsidP="00361EC6">
      <w:pPr>
        <w:spacing w:after="0" w:line="240" w:lineRule="auto"/>
        <w:ind w:left="720"/>
        <w:contextualSpacing/>
        <w:rPr>
          <w:rFonts w:ascii="Times New Roman" w:eastAsia="Times New Roman" w:hAnsi="Times New Roman" w:cs="Times New Roman"/>
          <w:sz w:val="24"/>
          <w:szCs w:val="20"/>
          <w:lang w:eastAsia="sk-SK"/>
        </w:rPr>
      </w:pPr>
    </w:p>
    <w:p w14:paraId="484DF4C0" w14:textId="77777777" w:rsidR="00361EC6" w:rsidRPr="007B31F3" w:rsidRDefault="00361EC6" w:rsidP="00361EC6">
      <w:pPr>
        <w:numPr>
          <w:ilvl w:val="1"/>
          <w:numId w:val="2"/>
        </w:numPr>
        <w:spacing w:after="0" w:line="240" w:lineRule="auto"/>
        <w:ind w:left="567" w:hanging="567"/>
        <w:jc w:val="both"/>
        <w:rPr>
          <w:rFonts w:ascii="Cambria" w:eastAsia="Times New Roman" w:hAnsi="Cambria" w:cs="Calibri"/>
          <w:iCs/>
          <w:lang w:eastAsia="sk-SK"/>
        </w:rPr>
      </w:pPr>
      <w:r w:rsidRPr="007B31F3">
        <w:rPr>
          <w:rFonts w:ascii="Cambria" w:eastAsia="Times New Roman" w:hAnsi="Cambria" w:cs="Calibri"/>
          <w:iCs/>
          <w:lang w:eastAsia="sk-SK"/>
        </w:rPr>
        <w:t xml:space="preserve">Strany zhodne vyhlasujú, že prípadné drobné vady alebo nedorobky Predmetu nájmu nebránia podpisu Preberacieho protokolu. </w:t>
      </w:r>
    </w:p>
    <w:p w14:paraId="71B345C2" w14:textId="77777777" w:rsidR="00361EC6" w:rsidRPr="007B31F3" w:rsidRDefault="00361EC6" w:rsidP="00361EC6">
      <w:pPr>
        <w:spacing w:after="0" w:line="240" w:lineRule="auto"/>
        <w:ind w:left="567"/>
        <w:jc w:val="both"/>
        <w:rPr>
          <w:rFonts w:ascii="Cambria" w:eastAsia="Times New Roman" w:hAnsi="Cambria" w:cs="Calibri"/>
          <w:iCs/>
          <w:lang w:eastAsia="sk-SK"/>
        </w:rPr>
      </w:pPr>
    </w:p>
    <w:p w14:paraId="058825C8" w14:textId="77777777" w:rsidR="00361EC6" w:rsidRPr="007B31F3" w:rsidRDefault="00361EC6" w:rsidP="00361EC6">
      <w:pPr>
        <w:numPr>
          <w:ilvl w:val="1"/>
          <w:numId w:val="2"/>
        </w:numPr>
        <w:spacing w:after="0" w:line="240" w:lineRule="auto"/>
        <w:ind w:left="567" w:hanging="567"/>
        <w:jc w:val="both"/>
        <w:rPr>
          <w:rFonts w:ascii="Cambria" w:eastAsia="Times New Roman" w:hAnsi="Cambria" w:cs="Calibri"/>
          <w:iCs/>
          <w:lang w:eastAsia="sk-SK"/>
        </w:rPr>
      </w:pPr>
      <w:r w:rsidRPr="007B31F3">
        <w:rPr>
          <w:rFonts w:ascii="Cambria" w:eastAsia="Times New Roman" w:hAnsi="Cambria" w:cs="Calibri"/>
          <w:iCs/>
          <w:lang w:eastAsia="sk-SK"/>
        </w:rPr>
        <w:t>V prípade, že Nájomca odmietne prevziať Predmet nájmu v termíne podľa bodu 2.2 tejto Zmluvy a/alebo spôsobom podľa bodu 2.3 tejto Zmluvy:</w:t>
      </w:r>
    </w:p>
    <w:p w14:paraId="531E1856" w14:textId="5CC34104" w:rsidR="00361EC6" w:rsidRPr="007B31F3" w:rsidRDefault="00361EC6" w:rsidP="00361EC6">
      <w:pPr>
        <w:numPr>
          <w:ilvl w:val="0"/>
          <w:numId w:val="20"/>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 xml:space="preserve">Nájomca je povinný zaplatiť Prenajímateľovi zmluvnú pokutu vo výške súčtu sumy Depozitu podľa bodu 5.1 tejto Zmluvy a sumy Zábezpeky na nájomné </w:t>
      </w:r>
      <w:r w:rsidR="00054894" w:rsidRPr="007B31F3">
        <w:rPr>
          <w:rFonts w:ascii="Cambria" w:eastAsia="Times New Roman" w:hAnsi="Cambria" w:cs="Calibri"/>
          <w:iCs/>
          <w:lang w:eastAsia="sk-SK"/>
        </w:rPr>
        <w:t xml:space="preserve">a prevádzkové náklady </w:t>
      </w:r>
      <w:r w:rsidRPr="007B31F3">
        <w:rPr>
          <w:rFonts w:ascii="Cambria" w:eastAsia="Times New Roman" w:hAnsi="Cambria" w:cs="Calibri"/>
          <w:iCs/>
          <w:lang w:eastAsia="sk-SK"/>
        </w:rPr>
        <w:t>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44987B4D" w14:textId="77777777" w:rsidR="00361EC6" w:rsidRPr="007B31F3" w:rsidRDefault="00361EC6" w:rsidP="00361EC6">
      <w:pPr>
        <w:numPr>
          <w:ilvl w:val="0"/>
          <w:numId w:val="20"/>
        </w:numPr>
        <w:spacing w:after="0" w:line="240" w:lineRule="auto"/>
        <w:jc w:val="both"/>
        <w:rPr>
          <w:rFonts w:ascii="Cambria" w:eastAsia="Times New Roman" w:hAnsi="Cambria" w:cs="Calibri"/>
          <w:iCs/>
          <w:lang w:eastAsia="sk-SK"/>
        </w:rPr>
      </w:pPr>
      <w:r w:rsidRPr="007B31F3">
        <w:rPr>
          <w:rFonts w:ascii="Cambria" w:eastAsia="Times New Roman" w:hAnsi="Cambria" w:cs="Calibri"/>
          <w:iCs/>
          <w:lang w:eastAsia="sk-SK"/>
        </w:rPr>
        <w:t>Prenajímateľ je oprávnený odstúpiť od Zmluvy.</w:t>
      </w:r>
    </w:p>
    <w:p w14:paraId="28BF0D92" w14:textId="77777777" w:rsidR="00361EC6" w:rsidRPr="007B31F3" w:rsidRDefault="00361EC6" w:rsidP="00361EC6">
      <w:pPr>
        <w:spacing w:after="0" w:line="240" w:lineRule="auto"/>
        <w:ind w:left="567"/>
        <w:jc w:val="both"/>
        <w:rPr>
          <w:rFonts w:ascii="Cambria" w:eastAsia="Times New Roman" w:hAnsi="Cambria" w:cs="Calibri"/>
          <w:iCs/>
          <w:lang w:eastAsia="sk-SK"/>
        </w:rPr>
      </w:pPr>
    </w:p>
    <w:p w14:paraId="4478504A" w14:textId="215E91A4" w:rsidR="00361EC6" w:rsidRPr="007B31F3" w:rsidRDefault="00361EC6" w:rsidP="00361EC6">
      <w:pPr>
        <w:numPr>
          <w:ilvl w:val="1"/>
          <w:numId w:val="2"/>
        </w:numPr>
        <w:spacing w:after="0" w:line="240" w:lineRule="auto"/>
        <w:ind w:left="567" w:hanging="567"/>
        <w:jc w:val="both"/>
        <w:rPr>
          <w:rFonts w:ascii="Cambria" w:eastAsia="Times New Roman" w:hAnsi="Cambria" w:cs="Calibri"/>
          <w:iCs/>
          <w:lang w:eastAsia="sk-SK"/>
        </w:rPr>
      </w:pPr>
      <w:r w:rsidRPr="007B31F3">
        <w:rPr>
          <w:rFonts w:ascii="Cambria" w:eastAsia="Times New Roman" w:hAnsi="Cambria" w:cs="Calibri"/>
          <w:iCs/>
          <w:lang w:eastAsia="sk-SK"/>
        </w:rPr>
        <w:t>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w:t>
      </w:r>
      <w:r w:rsidR="00054894" w:rsidRPr="007B31F3">
        <w:rPr>
          <w:rFonts w:ascii="Cambria" w:eastAsia="Times New Roman" w:hAnsi="Cambria" w:cs="Calibri"/>
          <w:iCs/>
          <w:lang w:eastAsia="sk-SK"/>
        </w:rPr>
        <w:t xml:space="preserve"> a prevádzkové náklady</w:t>
      </w:r>
      <w:r w:rsidRPr="007B31F3">
        <w:rPr>
          <w:rFonts w:ascii="Cambria" w:eastAsia="Times New Roman" w:hAnsi="Cambria" w:cs="Calibri"/>
          <w:iCs/>
          <w:lang w:eastAsia="sk-SK"/>
        </w:rPr>
        <w:t xml:space="preserve"> v súlade s bodom 5.7 tejto Zmluvy a/alebo odovzdať Prenajímateľovi vyhlásenia v súlade s bodom 5.8 tejto Zmluvy a/alebo odovzdať Prenajímateľovi notárske exekučné zápisnice v súlade s bodom 5.9 tejto Zmluvy. </w:t>
      </w:r>
    </w:p>
    <w:p w14:paraId="56ACEDD7" w14:textId="77777777" w:rsidR="00361EC6" w:rsidRPr="007B31F3" w:rsidRDefault="00361EC6" w:rsidP="00361EC6">
      <w:pPr>
        <w:spacing w:after="0" w:line="240" w:lineRule="auto"/>
        <w:jc w:val="both"/>
        <w:rPr>
          <w:rFonts w:ascii="Cambria" w:eastAsia="Times New Roman" w:hAnsi="Cambria" w:cs="Calibri"/>
          <w:lang w:eastAsia="sk-SK"/>
        </w:rPr>
      </w:pPr>
    </w:p>
    <w:p w14:paraId="432D2B78"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III</w:t>
      </w:r>
    </w:p>
    <w:p w14:paraId="36E976AE"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Nájomné a prevádzkové náklady</w:t>
      </w:r>
    </w:p>
    <w:p w14:paraId="357AD41E" w14:textId="77777777" w:rsidR="00361EC6" w:rsidRPr="007B31F3" w:rsidRDefault="00361EC6" w:rsidP="00361EC6">
      <w:pPr>
        <w:spacing w:after="0" w:line="240" w:lineRule="auto"/>
        <w:jc w:val="both"/>
        <w:rPr>
          <w:rFonts w:ascii="Cambria" w:eastAsia="Times New Roman" w:hAnsi="Cambria" w:cs="Calibri"/>
          <w:i/>
          <w:iCs/>
          <w:lang w:eastAsia="sk-SK"/>
        </w:rPr>
      </w:pPr>
    </w:p>
    <w:p w14:paraId="442853BF"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Na základe tejto Zmluvy sa Nájomca odo dňa začiatku Doby nájmu zaväzuje platiť:</w:t>
      </w:r>
    </w:p>
    <w:p w14:paraId="5A219FDA" w14:textId="77777777" w:rsidR="00361EC6" w:rsidRPr="007B31F3" w:rsidRDefault="00361EC6" w:rsidP="00361EC6">
      <w:pPr>
        <w:numPr>
          <w:ilvl w:val="0"/>
          <w:numId w:val="9"/>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nájomné (body 3.2 až 3.5 tejto Zmluvy);</w:t>
      </w:r>
    </w:p>
    <w:p w14:paraId="56FE4363" w14:textId="7C58DA4A" w:rsidR="00361EC6" w:rsidRPr="007B31F3" w:rsidRDefault="00361EC6" w:rsidP="00361EC6">
      <w:pPr>
        <w:numPr>
          <w:ilvl w:val="0"/>
          <w:numId w:val="9"/>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podiel na spoločných prevádzkových nákladoch (body 3.9 až 3.13 tejto Zmluvy)</w:t>
      </w:r>
      <w:r w:rsidR="00920925" w:rsidRPr="007B31F3">
        <w:rPr>
          <w:rFonts w:ascii="Cambria" w:eastAsia="Times New Roman" w:hAnsi="Cambria" w:cs="Calibri"/>
          <w:lang w:eastAsia="sk-SK"/>
        </w:rPr>
        <w:t>.</w:t>
      </w:r>
    </w:p>
    <w:p w14:paraId="15531BB9" w14:textId="77777777" w:rsidR="00361EC6" w:rsidRPr="007B31F3" w:rsidRDefault="00361EC6" w:rsidP="00361EC6">
      <w:pPr>
        <w:spacing w:after="0" w:line="240" w:lineRule="auto"/>
        <w:jc w:val="both"/>
        <w:rPr>
          <w:rFonts w:ascii="Cambria" w:eastAsia="Times New Roman" w:hAnsi="Cambria" w:cs="Calibri"/>
          <w:lang w:eastAsia="sk-SK"/>
        </w:rPr>
      </w:pPr>
    </w:p>
    <w:p w14:paraId="305B3F48" w14:textId="77777777" w:rsidR="00361EC6" w:rsidRPr="007B31F3" w:rsidRDefault="00361EC6" w:rsidP="00361EC6">
      <w:pPr>
        <w:spacing w:after="0" w:line="240" w:lineRule="auto"/>
        <w:jc w:val="both"/>
        <w:rPr>
          <w:rFonts w:ascii="Cambria" w:eastAsia="Times New Roman" w:hAnsi="Cambria" w:cs="Calibri"/>
          <w:i/>
          <w:iCs/>
          <w:lang w:eastAsia="sk-SK"/>
        </w:rPr>
      </w:pPr>
      <w:r w:rsidRPr="007B31F3">
        <w:rPr>
          <w:rFonts w:ascii="Cambria" w:eastAsia="Times New Roman" w:hAnsi="Cambria" w:cs="Calibri"/>
          <w:i/>
          <w:iCs/>
          <w:lang w:eastAsia="sk-SK"/>
        </w:rPr>
        <w:t>Nájomné</w:t>
      </w:r>
    </w:p>
    <w:p w14:paraId="3797740A" w14:textId="77777777" w:rsidR="00361EC6" w:rsidRPr="007B31F3" w:rsidRDefault="00361EC6" w:rsidP="00361EC6">
      <w:pPr>
        <w:spacing w:after="0" w:line="240" w:lineRule="auto"/>
        <w:jc w:val="both"/>
        <w:rPr>
          <w:rFonts w:ascii="Cambria" w:eastAsia="Times New Roman" w:hAnsi="Cambria" w:cs="Calibri"/>
          <w:lang w:eastAsia="sk-SK"/>
        </w:rPr>
      </w:pPr>
    </w:p>
    <w:p w14:paraId="484B7707"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Nájomné za Predmet nájmu je stanovené v zmysle zákona č. 18/1996 </w:t>
      </w:r>
      <w:proofErr w:type="spellStart"/>
      <w:r w:rsidRPr="007B31F3">
        <w:rPr>
          <w:rFonts w:ascii="Cambria" w:eastAsia="Times New Roman" w:hAnsi="Cambria" w:cs="Calibri"/>
          <w:lang w:eastAsia="sk-SK"/>
        </w:rPr>
        <w:t>Z.z</w:t>
      </w:r>
      <w:proofErr w:type="spellEnd"/>
      <w:r w:rsidRPr="007B31F3">
        <w:rPr>
          <w:rFonts w:ascii="Cambria" w:eastAsia="Times New Roman" w:hAnsi="Cambria" w:cs="Calibri"/>
          <w:lang w:eastAsia="sk-SK"/>
        </w:rPr>
        <w:t xml:space="preserve">. o cenách v platnom znení dohodou Strán ako mesačné nájomné vo výške </w:t>
      </w:r>
      <w:r w:rsidRPr="007B31F3">
        <w:rPr>
          <w:rFonts w:ascii="Cambria" w:eastAsia="Times New Roman" w:hAnsi="Cambria" w:cs="Times New Roman"/>
          <w:b/>
          <w:bCs/>
          <w:color w:val="70AD47"/>
          <w:highlight w:val="yellow"/>
          <w:lang w:eastAsia="sk-SK"/>
        </w:rPr>
        <w:t xml:space="preserve">[...] </w:t>
      </w:r>
      <w:r w:rsidRPr="007B31F3">
        <w:rPr>
          <w:rFonts w:ascii="Cambria" w:eastAsia="Times New Roman" w:hAnsi="Cambria" w:cs="Times New Roman"/>
          <w:b/>
          <w:bCs/>
          <w:color w:val="000000"/>
          <w:highlight w:val="yellow"/>
          <w:lang w:eastAsia="sk-SK"/>
        </w:rPr>
        <w:t>EUR</w:t>
      </w:r>
      <w:r w:rsidRPr="007B31F3">
        <w:rPr>
          <w:rFonts w:ascii="Cambria" w:eastAsia="Times New Roman" w:hAnsi="Cambria" w:cs="Times New Roman"/>
          <w:color w:val="000000"/>
          <w:lang w:eastAsia="sk-SK"/>
        </w:rPr>
        <w:t xml:space="preserve"> za každý kalendárny mesiac, ak táto Zmluva neurčuje inak. </w:t>
      </w:r>
    </w:p>
    <w:p w14:paraId="122227C1"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435BD348"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lastRenderedPageBreak/>
        <w:t>Nájomné je dohodnuté ako pevné až do konca prvého kalendárneho roka Doby nájmu. Počnúc kalendárnym rokom nasledujúcim po roku, v ktorom začala Doba nájmu (ďalej len „</w:t>
      </w:r>
      <w:r w:rsidRPr="007B31F3">
        <w:rPr>
          <w:rFonts w:ascii="Cambria" w:eastAsia="Times New Roman" w:hAnsi="Cambria" w:cs="Calibri"/>
          <w:b/>
          <w:bCs/>
          <w:lang w:eastAsia="sk-SK"/>
        </w:rPr>
        <w:t>Prvý rok indexácie</w:t>
      </w:r>
      <w:r w:rsidRPr="007B31F3">
        <w:rPr>
          <w:rFonts w:ascii="Cambria" w:eastAsia="Times New Roman" w:hAnsi="Cambria" w:cs="Calibri"/>
          <w:lang w:eastAsia="sk-SK"/>
        </w:rPr>
        <w:t>“) sa bude nájomné zvyšovať nasledovne:</w:t>
      </w:r>
    </w:p>
    <w:p w14:paraId="34C54587" w14:textId="77777777" w:rsidR="00361EC6" w:rsidRPr="007B31F3" w:rsidRDefault="00361EC6" w:rsidP="00361EC6">
      <w:pPr>
        <w:numPr>
          <w:ilvl w:val="0"/>
          <w:numId w:val="8"/>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pre Prvý rok indexácie sa nájomné podľa bodu 3.2 zvýši o 2 %;</w:t>
      </w:r>
    </w:p>
    <w:p w14:paraId="0F0913C1" w14:textId="77777777" w:rsidR="00361EC6" w:rsidRPr="007B31F3" w:rsidRDefault="00361EC6" w:rsidP="00361EC6">
      <w:pPr>
        <w:numPr>
          <w:ilvl w:val="0"/>
          <w:numId w:val="8"/>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7B31F3">
        <w:rPr>
          <w:rFonts w:ascii="Cambria" w:eastAsia="Times New Roman" w:hAnsi="Cambria" w:cs="Calibri"/>
          <w:lang w:eastAsia="sk-SK"/>
        </w:rPr>
        <w:t>Eurostatom</w:t>
      </w:r>
      <w:proofErr w:type="spellEnd"/>
      <w:r w:rsidRPr="007B31F3">
        <w:rPr>
          <w:rFonts w:ascii="Cambria" w:eastAsia="Times New Roman" w:hAnsi="Cambria" w:cs="Calibri"/>
          <w:lang w:eastAsia="sk-SK"/>
        </w:rPr>
        <w:t xml:space="preserve"> pre oblasť Európskej únie (EICP) vo vzťahu k mesiacu november predchádzajúceho kalendárneho roka (12 mesačný priemer), najmenej však o 2 %.  V prípade, že tento index už </w:t>
      </w:r>
      <w:proofErr w:type="spellStart"/>
      <w:r w:rsidRPr="007B31F3">
        <w:rPr>
          <w:rFonts w:ascii="Cambria" w:eastAsia="Times New Roman" w:hAnsi="Cambria" w:cs="Calibri"/>
          <w:lang w:eastAsia="sk-SK"/>
        </w:rPr>
        <w:t>Eurostatom</w:t>
      </w:r>
      <w:proofErr w:type="spellEnd"/>
      <w:r w:rsidRPr="007B31F3">
        <w:rPr>
          <w:rFonts w:ascii="Cambria" w:eastAsia="Times New Roman" w:hAnsi="Cambria" w:cs="Calibri"/>
          <w:lang w:eastAsia="sk-SK"/>
        </w:rPr>
        <w:t xml:space="preserve"> nebude zverejňovaný, bude nahradený iným oficiálnym indexom Európskej únie, ktorý mu bude povahou najbližší a určí ho Prenajímateľ. </w:t>
      </w:r>
    </w:p>
    <w:p w14:paraId="6A478011" w14:textId="77777777" w:rsidR="00361EC6" w:rsidRPr="007B31F3" w:rsidRDefault="00361EC6" w:rsidP="00361EC6">
      <w:pPr>
        <w:spacing w:after="0" w:line="240" w:lineRule="auto"/>
        <w:ind w:left="567"/>
        <w:jc w:val="both"/>
        <w:rPr>
          <w:rFonts w:ascii="Cambria" w:eastAsia="Times New Roman" w:hAnsi="Cambria" w:cs="Calibri"/>
          <w:lang w:eastAsia="sk-SK"/>
        </w:rPr>
      </w:pPr>
      <w:r w:rsidRPr="007B31F3">
        <w:rPr>
          <w:rFonts w:ascii="Cambria" w:eastAsia="Times New Roman" w:hAnsi="Cambria" w:cs="Calibri"/>
          <w:lang w:eastAsia="sk-SK"/>
        </w:rPr>
        <w:t>Nájomné podľa bodu 3.2 a tohto bodu 3.3 Zmluvy sa ďalej označuje spolu aj ako „</w:t>
      </w:r>
      <w:r w:rsidRPr="007B31F3">
        <w:rPr>
          <w:rFonts w:ascii="Cambria" w:eastAsia="Times New Roman" w:hAnsi="Cambria" w:cs="Calibri"/>
          <w:b/>
          <w:bCs/>
          <w:lang w:eastAsia="sk-SK"/>
        </w:rPr>
        <w:t>Nájomné</w:t>
      </w:r>
      <w:r w:rsidRPr="007B31F3">
        <w:rPr>
          <w:rFonts w:ascii="Cambria" w:eastAsia="Times New Roman" w:hAnsi="Cambria" w:cs="Calibri"/>
          <w:lang w:eastAsia="sk-SK"/>
        </w:rPr>
        <w:t>“.</w:t>
      </w:r>
    </w:p>
    <w:p w14:paraId="54090BC7"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7A15B7F1" w14:textId="4405F1CE"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Times New Roman"/>
          <w:color w:val="000000"/>
          <w:lang w:eastAsia="sk-SK"/>
        </w:rPr>
        <w:t xml:space="preserve">Nájomca je povinný platiť Nájomné mesačne vopred vždy najneskôr do 20. (dvadsiateho) dňa príslušného mesiaca za obdobie jedného mesiaca, za ktoré je platba platená, s výnimkou Nájomného za prvé 3 (tri) mesiace Doby nájmu, na ktoré sa Nájomcovi v zodpovedajúcej časti započíta Zábezpeka na nájomné </w:t>
      </w:r>
      <w:r w:rsidR="00054894" w:rsidRPr="007B31F3">
        <w:rPr>
          <w:rFonts w:ascii="Cambria" w:eastAsia="Times New Roman" w:hAnsi="Cambria" w:cs="Calibri"/>
          <w:iCs/>
          <w:lang w:eastAsia="sk-SK"/>
        </w:rPr>
        <w:t xml:space="preserve">a prevádzkové náklady </w:t>
      </w:r>
      <w:r w:rsidRPr="007B31F3">
        <w:rPr>
          <w:rFonts w:ascii="Cambria" w:eastAsia="Times New Roman" w:hAnsi="Cambria" w:cs="Times New Roman"/>
          <w:color w:val="000000"/>
          <w:lang w:eastAsia="sk-SK"/>
        </w:rPr>
        <w:t xml:space="preserve">podľa bodu 5.7 tejto Zmluvy. </w:t>
      </w:r>
    </w:p>
    <w:p w14:paraId="2E3E92E9"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3196BFF3"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ktorého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12 tejto Zmluvy, Prenajímateľ vráti zostatok posledného Nájomného Nájomcovi do 30 (tridsiatich) dní odo dňa skončenia tejto Zmluvy na účet Nájomcu uvedený v záhlaví tejto Zmluvy.</w:t>
      </w:r>
    </w:p>
    <w:p w14:paraId="7F4E95CE"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04D5F973" w14:textId="77777777" w:rsidR="00361EC6" w:rsidRPr="007B31F3" w:rsidRDefault="00361EC6" w:rsidP="00361EC6">
      <w:pPr>
        <w:spacing w:after="0" w:line="240" w:lineRule="auto"/>
        <w:jc w:val="both"/>
        <w:rPr>
          <w:rFonts w:ascii="Cambria" w:eastAsia="Times New Roman" w:hAnsi="Cambria" w:cs="Calibri"/>
          <w:i/>
          <w:iCs/>
          <w:lang w:eastAsia="sk-SK"/>
        </w:rPr>
      </w:pPr>
      <w:r w:rsidRPr="007B31F3">
        <w:rPr>
          <w:rFonts w:ascii="Cambria" w:eastAsia="Times New Roman" w:hAnsi="Cambria" w:cs="Calibri"/>
          <w:i/>
          <w:iCs/>
          <w:lang w:eastAsia="sk-SK"/>
        </w:rPr>
        <w:t>Prevádzkové náklady</w:t>
      </w:r>
    </w:p>
    <w:p w14:paraId="1FCF5CC3"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71267037"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Prevádzku a správu Budovy zabezpečuje správca, čím nie je dotknutá zodpovednosť a povinnosti Prenajímateľa voči Nájomcovi podľa tejto Zmluvy a príslušných právnych predpisov.</w:t>
      </w:r>
    </w:p>
    <w:p w14:paraId="6AABE3D7"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5F50A4AB"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Prevádzkové náklady vzniknuté v súvislosti s prevádzkou a správou Budovy a užívaním priestorov v Budove znášajú nájomcovia, vlastníci a iní užívatelia priestorov v Budove. Nájomca je povinný znášať svoj podiel na týchto prevádzkových nákladoch a platiť ho Prenajímateľovi nižšie uvedeným spôsobom.</w:t>
      </w:r>
    </w:p>
    <w:p w14:paraId="33CA0DBD"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197EE35A" w14:textId="7F60A5A4" w:rsidR="00361EC6" w:rsidRPr="007B31F3" w:rsidRDefault="00361EC6" w:rsidP="00A5501D">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Prevádzkovými nákladmi sú</w:t>
      </w:r>
      <w:r w:rsidR="00010AB7" w:rsidRPr="007B31F3">
        <w:rPr>
          <w:rFonts w:ascii="Cambria" w:eastAsia="Times New Roman" w:hAnsi="Cambria" w:cs="Calibri"/>
          <w:lang w:eastAsia="sk-SK"/>
        </w:rPr>
        <w:t xml:space="preserve"> s</w:t>
      </w:r>
      <w:r w:rsidRPr="007B31F3">
        <w:rPr>
          <w:rFonts w:ascii="Cambria" w:eastAsia="Times New Roman" w:hAnsi="Cambria" w:cs="Calibri"/>
          <w:lang w:eastAsia="sk-SK"/>
        </w:rPr>
        <w:t>poločné prevádzkové náklady, ktorými sú všetky náklady</w:t>
      </w:r>
      <w:r w:rsidR="00B15B82" w:rsidRPr="007B31F3">
        <w:rPr>
          <w:rFonts w:ascii="Cambria" w:eastAsia="Times New Roman" w:hAnsi="Cambria" w:cs="Calibri"/>
          <w:lang w:eastAsia="sk-SK"/>
        </w:rPr>
        <w:t xml:space="preserve"> na nasledujúce služby</w:t>
      </w:r>
      <w:r w:rsidR="00F8710E" w:rsidRPr="007B31F3">
        <w:rPr>
          <w:rFonts w:ascii="Cambria" w:eastAsia="Times New Roman" w:hAnsi="Cambria" w:cs="Calibri"/>
          <w:lang w:eastAsia="sk-SK"/>
        </w:rPr>
        <w:t xml:space="preserve"> a energie</w:t>
      </w:r>
      <w:r w:rsidR="00B15B82" w:rsidRPr="007B31F3">
        <w:rPr>
          <w:rFonts w:ascii="Cambria" w:eastAsia="Times New Roman" w:hAnsi="Cambria" w:cs="Calibri"/>
          <w:lang w:eastAsia="sk-SK"/>
        </w:rPr>
        <w:t xml:space="preserve">, </w:t>
      </w:r>
      <w:r w:rsidR="005D6B50" w:rsidRPr="007B31F3">
        <w:rPr>
          <w:rFonts w:ascii="Cambria" w:eastAsia="Times New Roman" w:hAnsi="Cambria" w:cs="Calibri"/>
          <w:lang w:eastAsia="sk-SK"/>
        </w:rPr>
        <w:t xml:space="preserve">ktoré </w:t>
      </w:r>
      <w:r w:rsidR="00B15B82" w:rsidRPr="007B31F3">
        <w:rPr>
          <w:rFonts w:ascii="Cambria" w:eastAsia="Times New Roman" w:hAnsi="Cambria" w:cs="Calibri"/>
          <w:lang w:eastAsia="sk-SK"/>
        </w:rPr>
        <w:t>sa pre Budovu poskytujú</w:t>
      </w:r>
      <w:r w:rsidR="007064FB" w:rsidRPr="007B31F3">
        <w:rPr>
          <w:rFonts w:ascii="Cambria" w:eastAsia="Times New Roman" w:hAnsi="Cambria" w:cs="Calibri"/>
          <w:lang w:eastAsia="sk-SK"/>
        </w:rPr>
        <w:t>:</w:t>
      </w:r>
      <w:r w:rsidR="007064FB" w:rsidRPr="007B31F3">
        <w:t xml:space="preserve"> </w:t>
      </w:r>
      <w:r w:rsidR="007064FB" w:rsidRPr="007B31F3">
        <w:rPr>
          <w:rFonts w:ascii="Cambria" w:eastAsia="Times New Roman" w:hAnsi="Cambria" w:cs="Calibri"/>
          <w:lang w:eastAsia="sk-SK"/>
        </w:rPr>
        <w:t>dodávk</w:t>
      </w:r>
      <w:r w:rsidR="00F8710E" w:rsidRPr="007B31F3">
        <w:rPr>
          <w:rFonts w:ascii="Cambria" w:eastAsia="Times New Roman" w:hAnsi="Cambria" w:cs="Calibri"/>
          <w:lang w:eastAsia="sk-SK"/>
        </w:rPr>
        <w:t>a</w:t>
      </w:r>
      <w:r w:rsidR="007064FB" w:rsidRPr="007B31F3">
        <w:rPr>
          <w:rFonts w:ascii="Cambria" w:eastAsia="Times New Roman" w:hAnsi="Cambria" w:cs="Calibri"/>
          <w:lang w:eastAsia="sk-SK"/>
        </w:rPr>
        <w:t xml:space="preserve"> elektriny, plynu, </w:t>
      </w:r>
      <w:r w:rsidR="007F1F02" w:rsidRPr="007B31F3">
        <w:rPr>
          <w:rFonts w:ascii="Cambria" w:eastAsia="Times New Roman" w:hAnsi="Cambria" w:cs="Calibri"/>
          <w:lang w:eastAsia="sk-SK"/>
        </w:rPr>
        <w:t xml:space="preserve">studenej </w:t>
      </w:r>
      <w:r w:rsidR="007064FB" w:rsidRPr="007B31F3">
        <w:rPr>
          <w:rFonts w:ascii="Cambria" w:eastAsia="Times New Roman" w:hAnsi="Cambria" w:cs="Calibri"/>
          <w:lang w:eastAsia="sk-SK"/>
        </w:rPr>
        <w:t>vody</w:t>
      </w:r>
      <w:r w:rsidR="00DB2F2D" w:rsidRPr="007B31F3">
        <w:rPr>
          <w:rFonts w:ascii="Cambria" w:eastAsia="Times New Roman" w:hAnsi="Cambria" w:cs="Calibri"/>
          <w:lang w:eastAsia="sk-SK"/>
        </w:rPr>
        <w:t xml:space="preserve"> </w:t>
      </w:r>
      <w:r w:rsidR="00DB2F2D" w:rsidRPr="007B31F3">
        <w:rPr>
          <w:rFonts w:ascii="Cambria" w:hAnsi="Cambria" w:cs="Calibri"/>
        </w:rPr>
        <w:t>(vrátane odvedenia odpadovej vody kanalizáciou)</w:t>
      </w:r>
      <w:r w:rsidR="007064FB" w:rsidRPr="007B31F3">
        <w:rPr>
          <w:rFonts w:ascii="Cambria" w:eastAsia="Times New Roman" w:hAnsi="Cambria" w:cs="Calibri"/>
          <w:lang w:eastAsia="sk-SK"/>
        </w:rPr>
        <w:t xml:space="preserve">, </w:t>
      </w:r>
      <w:r w:rsidR="00811793" w:rsidRPr="007B31F3">
        <w:rPr>
          <w:rFonts w:ascii="Cambria" w:eastAsia="Times New Roman" w:hAnsi="Cambria" w:cs="Calibri"/>
          <w:lang w:eastAsia="sk-SK"/>
        </w:rPr>
        <w:t>tepla</w:t>
      </w:r>
      <w:r w:rsidR="002323E1" w:rsidRPr="007B31F3">
        <w:rPr>
          <w:rFonts w:ascii="Cambria" w:eastAsia="Times New Roman" w:hAnsi="Cambria" w:cs="Calibri"/>
          <w:lang w:eastAsia="sk-SK"/>
        </w:rPr>
        <w:t xml:space="preserve"> a teplej vody (</w:t>
      </w:r>
      <w:r w:rsidR="008278E7" w:rsidRPr="007B31F3">
        <w:rPr>
          <w:rFonts w:ascii="Cambria" w:eastAsia="Times New Roman" w:hAnsi="Cambria" w:cs="Calibri"/>
          <w:lang w:eastAsia="sk-SK"/>
        </w:rPr>
        <w:t>plyn</w:t>
      </w:r>
      <w:r w:rsidR="004A36A2" w:rsidRPr="007B31F3">
        <w:rPr>
          <w:rFonts w:ascii="Cambria" w:eastAsia="Times New Roman" w:hAnsi="Cambria" w:cs="Calibri"/>
          <w:lang w:eastAsia="sk-SK"/>
        </w:rPr>
        <w:t>ová kotolňa</w:t>
      </w:r>
      <w:r w:rsidR="008278E7" w:rsidRPr="007B31F3">
        <w:rPr>
          <w:rFonts w:ascii="Cambria" w:eastAsia="Times New Roman" w:hAnsi="Cambria" w:cs="Calibri"/>
          <w:lang w:eastAsia="sk-SK"/>
        </w:rPr>
        <w:t>)</w:t>
      </w:r>
      <w:r w:rsidR="003F0588" w:rsidRPr="007B31F3">
        <w:rPr>
          <w:rFonts w:ascii="Cambria" w:eastAsia="Times New Roman" w:hAnsi="Cambria" w:cs="Calibri"/>
          <w:lang w:eastAsia="sk-SK"/>
        </w:rPr>
        <w:t xml:space="preserve">, </w:t>
      </w:r>
      <w:r w:rsidR="003F0588" w:rsidRPr="007B31F3">
        <w:rPr>
          <w:rFonts w:ascii="Cambria" w:hAnsi="Cambria" w:cs="Calibri"/>
        </w:rPr>
        <w:t>odvoz a likvidáci</w:t>
      </w:r>
      <w:r w:rsidR="00CB7CEA" w:rsidRPr="007B31F3">
        <w:rPr>
          <w:rFonts w:ascii="Cambria" w:hAnsi="Cambria" w:cs="Calibri"/>
        </w:rPr>
        <w:t>a</w:t>
      </w:r>
      <w:r w:rsidR="003F0588" w:rsidRPr="007B31F3">
        <w:rPr>
          <w:rFonts w:ascii="Cambria" w:hAnsi="Cambria" w:cs="Calibri"/>
        </w:rPr>
        <w:t xml:space="preserve"> odpadu</w:t>
      </w:r>
      <w:r w:rsidR="00A5501D" w:rsidRPr="007B31F3">
        <w:rPr>
          <w:rFonts w:ascii="Cambria" w:hAnsi="Cambria" w:cs="Calibri"/>
        </w:rPr>
        <w:t xml:space="preserve"> </w:t>
      </w:r>
      <w:r w:rsidRPr="007B31F3">
        <w:rPr>
          <w:rFonts w:ascii="Cambria" w:eastAsia="Times New Roman" w:hAnsi="Cambria" w:cs="Calibri"/>
          <w:lang w:eastAsia="sk-SK"/>
        </w:rPr>
        <w:t>(„</w:t>
      </w:r>
      <w:r w:rsidRPr="007B31F3">
        <w:rPr>
          <w:rFonts w:ascii="Cambria" w:eastAsia="Times New Roman" w:hAnsi="Cambria" w:cs="Calibri"/>
          <w:b/>
          <w:bCs/>
          <w:lang w:eastAsia="sk-SK"/>
        </w:rPr>
        <w:t>Spoločné prevádzkové náklady</w:t>
      </w:r>
      <w:r w:rsidRPr="007B31F3">
        <w:rPr>
          <w:rFonts w:ascii="Cambria" w:eastAsia="Times New Roman" w:hAnsi="Cambria" w:cs="Calibri"/>
          <w:lang w:eastAsia="sk-SK"/>
        </w:rPr>
        <w:t>“)</w:t>
      </w:r>
      <w:r w:rsidR="00A5501D" w:rsidRPr="007B31F3">
        <w:rPr>
          <w:rFonts w:ascii="Cambria" w:eastAsia="Times New Roman" w:hAnsi="Cambria" w:cs="Calibri"/>
          <w:lang w:eastAsia="sk-SK"/>
        </w:rPr>
        <w:t>.</w:t>
      </w:r>
    </w:p>
    <w:p w14:paraId="69C5286D" w14:textId="77777777" w:rsidR="00361EC6" w:rsidRPr="007B31F3" w:rsidRDefault="00361EC6" w:rsidP="00361EC6">
      <w:pPr>
        <w:spacing w:after="0" w:line="240" w:lineRule="auto"/>
        <w:rPr>
          <w:rFonts w:ascii="Cambria" w:eastAsia="Times New Roman" w:hAnsi="Cambria" w:cs="Calibri"/>
          <w:lang w:eastAsia="sk-SK"/>
        </w:rPr>
      </w:pPr>
    </w:p>
    <w:p w14:paraId="4BACC107" w14:textId="77777777" w:rsidR="00361EC6" w:rsidRPr="007B31F3" w:rsidRDefault="00361EC6" w:rsidP="00361EC6">
      <w:pPr>
        <w:spacing w:after="0" w:line="240" w:lineRule="auto"/>
        <w:rPr>
          <w:rFonts w:ascii="Cambria" w:eastAsia="Times New Roman" w:hAnsi="Cambria" w:cs="Calibri"/>
          <w:i/>
          <w:iCs/>
          <w:lang w:eastAsia="sk-SK"/>
        </w:rPr>
      </w:pPr>
      <w:r w:rsidRPr="007B31F3">
        <w:rPr>
          <w:rFonts w:ascii="Cambria" w:eastAsia="Times New Roman" w:hAnsi="Cambria" w:cs="Calibri"/>
          <w:i/>
          <w:iCs/>
          <w:lang w:eastAsia="sk-SK"/>
        </w:rPr>
        <w:t>Podiel na Spoločných prevádzkových nákladoch</w:t>
      </w:r>
    </w:p>
    <w:p w14:paraId="3D7604CE" w14:textId="77777777" w:rsidR="00361EC6" w:rsidRPr="007B31F3" w:rsidRDefault="00361EC6" w:rsidP="00361EC6">
      <w:pPr>
        <w:spacing w:after="0" w:line="240" w:lineRule="auto"/>
        <w:rPr>
          <w:rFonts w:ascii="Cambria" w:eastAsia="Times New Roman" w:hAnsi="Cambria" w:cs="Calibri"/>
          <w:lang w:eastAsia="sk-SK"/>
        </w:rPr>
      </w:pPr>
    </w:p>
    <w:p w14:paraId="73A335D0"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Podiel Nájomcu na Spoločných prevádzkových nákladoch nie je zahrnutý v Nájomnom. Za základ pre výpočet Spoločných prevádzkových nákladov a podielu Nájomcu na nich je považovaná celková suma skutočných Spoločných prevádzkových nákladov Budovy. Zmluvné strany sa dohodli, že Nájomca bude platiť podiel na Spoločných prevádzkových nákladoch v rozsahu podielu Prenajímateľa na skutočných Spoločných prevádzkových nákladoch tak, ako ho určí správca Budovy pre daný kalendárny rok, pričom </w:t>
      </w:r>
      <w:r w:rsidRPr="007B31F3">
        <w:rPr>
          <w:rFonts w:ascii="Cambria" w:eastAsia="Times New Roman" w:hAnsi="Cambria" w:cs="Times New Roman"/>
          <w:lang w:eastAsia="sk-SK"/>
        </w:rPr>
        <w:t xml:space="preserve">Nájomca je </w:t>
      </w:r>
      <w:r w:rsidRPr="007B31F3">
        <w:rPr>
          <w:rFonts w:ascii="Cambria" w:eastAsia="Times New Roman" w:hAnsi="Cambria" w:cs="Times New Roman"/>
          <w:lang w:eastAsia="sk-SK"/>
        </w:rPr>
        <w:lastRenderedPageBreak/>
        <w:t>povinný platiť Prenajímateľovi skutočné náklady Prenajímateľa na Spoločných prevádzkových nákladoch („</w:t>
      </w:r>
      <w:r w:rsidRPr="007B31F3">
        <w:rPr>
          <w:rFonts w:ascii="Cambria" w:eastAsia="Times New Roman" w:hAnsi="Cambria" w:cs="Times New Roman"/>
          <w:b/>
          <w:bCs/>
          <w:lang w:eastAsia="sk-SK"/>
        </w:rPr>
        <w:t>Podiel na SPN</w:t>
      </w:r>
      <w:r w:rsidRPr="007B31F3">
        <w:rPr>
          <w:rFonts w:ascii="Cambria" w:eastAsia="Times New Roman" w:hAnsi="Cambria" w:cs="Times New Roman"/>
          <w:lang w:eastAsia="sk-SK"/>
        </w:rPr>
        <w:t>“).</w:t>
      </w:r>
    </w:p>
    <w:p w14:paraId="57546ABE"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19F6D8E1" w14:textId="7B3186EB" w:rsidR="00FD307A" w:rsidRPr="007B31F3" w:rsidRDefault="00361EC6" w:rsidP="00FD307A">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Na úhradu Podielu na SPN je Nájomca povinný platiť Prenajímateľovi mesačne zálohové platby. Ku dňu uzatvorenia tejto Zmluvy je zálohová platba na Podiel na SPN v</w:t>
      </w:r>
      <w:r w:rsidR="00203528" w:rsidRPr="007B31F3">
        <w:rPr>
          <w:rFonts w:ascii="Cambria" w:eastAsia="Times New Roman" w:hAnsi="Cambria" w:cs="Calibri"/>
          <w:lang w:eastAsia="sk-SK"/>
        </w:rPr>
        <w:t xml:space="preserve"> celkovej</w:t>
      </w:r>
      <w:r w:rsidRPr="007B31F3">
        <w:rPr>
          <w:rFonts w:ascii="Cambria" w:eastAsia="Times New Roman" w:hAnsi="Cambria" w:cs="Calibri"/>
          <w:lang w:eastAsia="sk-SK"/>
        </w:rPr>
        <w:t xml:space="preserve"> výške</w:t>
      </w:r>
      <w:r w:rsidRPr="007B31F3">
        <w:rPr>
          <w:rFonts w:ascii="Cambria" w:eastAsia="Times New Roman" w:hAnsi="Cambria" w:cs="Calibri"/>
          <w:b/>
          <w:bCs/>
          <w:lang w:eastAsia="sk-SK"/>
        </w:rPr>
        <w:t xml:space="preserve"> </w:t>
      </w:r>
      <w:r w:rsidR="00DB7A73" w:rsidRPr="007B31F3">
        <w:rPr>
          <w:rFonts w:ascii="Calibri" w:eastAsia="Calibri" w:hAnsi="Calibri" w:cs="Times New Roman"/>
          <w:b/>
          <w:bCs/>
          <w:sz w:val="24"/>
          <w:szCs w:val="24"/>
        </w:rPr>
        <w:t>3</w:t>
      </w:r>
      <w:r w:rsidR="004422A0" w:rsidRPr="007B31F3">
        <w:rPr>
          <w:rFonts w:ascii="Calibri" w:eastAsia="Calibri" w:hAnsi="Calibri" w:cs="Times New Roman"/>
          <w:b/>
          <w:bCs/>
          <w:sz w:val="24"/>
          <w:szCs w:val="24"/>
        </w:rPr>
        <w:t>73</w:t>
      </w:r>
      <w:r w:rsidR="00DB7A73" w:rsidRPr="007B31F3">
        <w:rPr>
          <w:rFonts w:ascii="Calibri" w:eastAsia="Calibri" w:hAnsi="Calibri" w:cs="Times New Roman"/>
          <w:b/>
          <w:bCs/>
          <w:sz w:val="24"/>
          <w:szCs w:val="24"/>
        </w:rPr>
        <w:t>,</w:t>
      </w:r>
      <w:r w:rsidR="004422A0" w:rsidRPr="007B31F3">
        <w:rPr>
          <w:rFonts w:ascii="Calibri" w:eastAsia="Calibri" w:hAnsi="Calibri" w:cs="Times New Roman"/>
          <w:b/>
          <w:bCs/>
          <w:sz w:val="24"/>
          <w:szCs w:val="24"/>
        </w:rPr>
        <w:t>00</w:t>
      </w:r>
      <w:r w:rsidRPr="007B31F3">
        <w:rPr>
          <w:rFonts w:ascii="Times New Roman" w:eastAsia="Times New Roman" w:hAnsi="Times New Roman" w:cs="Times New Roman"/>
          <w:b/>
          <w:bCs/>
          <w:color w:val="70AD47"/>
          <w:sz w:val="24"/>
          <w:szCs w:val="20"/>
          <w:lang w:eastAsia="sk-SK"/>
        </w:rPr>
        <w:t xml:space="preserve"> </w:t>
      </w:r>
      <w:r w:rsidRPr="007B31F3">
        <w:rPr>
          <w:rFonts w:ascii="Cambria" w:eastAsia="Times New Roman" w:hAnsi="Cambria" w:cs="Times New Roman"/>
          <w:b/>
          <w:bCs/>
          <w:lang w:eastAsia="sk-SK"/>
        </w:rPr>
        <w:t>EUR</w:t>
      </w:r>
      <w:r w:rsidRPr="007B31F3">
        <w:rPr>
          <w:rFonts w:ascii="Cambria" w:eastAsia="Times New Roman" w:hAnsi="Cambria" w:cs="Times New Roman"/>
          <w:lang w:eastAsia="sk-SK"/>
        </w:rPr>
        <w:t xml:space="preserve"> mesačne</w:t>
      </w:r>
      <w:r w:rsidR="00AC0066" w:rsidRPr="007B31F3">
        <w:rPr>
          <w:rFonts w:ascii="Cambria" w:eastAsia="Times New Roman" w:hAnsi="Cambria" w:cs="Times New Roman"/>
          <w:lang w:eastAsia="sk-SK"/>
        </w:rPr>
        <w:t>, kto</w:t>
      </w:r>
      <w:r w:rsidR="00D0549A" w:rsidRPr="007B31F3">
        <w:rPr>
          <w:rFonts w:ascii="Cambria" w:eastAsia="Times New Roman" w:hAnsi="Cambria" w:cs="Times New Roman"/>
          <w:lang w:eastAsia="sk-SK"/>
        </w:rPr>
        <w:t>r</w:t>
      </w:r>
      <w:r w:rsidR="00203528" w:rsidRPr="007B31F3">
        <w:rPr>
          <w:rFonts w:ascii="Cambria" w:eastAsia="Times New Roman" w:hAnsi="Cambria" w:cs="Times New Roman"/>
          <w:lang w:eastAsia="sk-SK"/>
        </w:rPr>
        <w:t xml:space="preserve">á pozostáva zo zálohovej </w:t>
      </w:r>
      <w:r w:rsidR="00882F9B" w:rsidRPr="007B31F3">
        <w:rPr>
          <w:rFonts w:ascii="Cambria" w:eastAsia="Times New Roman" w:hAnsi="Cambria" w:cs="Times New Roman"/>
          <w:lang w:eastAsia="sk-SK"/>
        </w:rPr>
        <w:t>platby za dodáv</w:t>
      </w:r>
      <w:r w:rsidR="00B9003D" w:rsidRPr="007B31F3">
        <w:rPr>
          <w:rFonts w:ascii="Cambria" w:eastAsia="Times New Roman" w:hAnsi="Cambria" w:cs="Times New Roman"/>
          <w:lang w:eastAsia="sk-SK"/>
        </w:rPr>
        <w:t xml:space="preserve">ku elektriny vo výške </w:t>
      </w:r>
      <w:r w:rsidR="00C01BAB" w:rsidRPr="007B31F3">
        <w:rPr>
          <w:rFonts w:ascii="Cambria" w:eastAsia="Times New Roman" w:hAnsi="Cambria" w:cs="Times New Roman"/>
          <w:lang w:eastAsia="sk-SK"/>
        </w:rPr>
        <w:t>9</w:t>
      </w:r>
      <w:r w:rsidR="00B9003D" w:rsidRPr="007B31F3">
        <w:rPr>
          <w:rFonts w:ascii="Cambria" w:eastAsia="Times New Roman" w:hAnsi="Cambria" w:cs="Times New Roman"/>
          <w:lang w:eastAsia="sk-SK"/>
        </w:rPr>
        <w:t>,00 EUR,</w:t>
      </w:r>
      <w:r w:rsidR="00C01BAB" w:rsidRPr="007B31F3">
        <w:t xml:space="preserve"> </w:t>
      </w:r>
      <w:r w:rsidR="00C01BAB" w:rsidRPr="007B31F3">
        <w:rPr>
          <w:rFonts w:ascii="Cambria" w:eastAsia="Times New Roman" w:hAnsi="Cambria" w:cs="Times New Roman"/>
          <w:lang w:eastAsia="sk-SK"/>
        </w:rPr>
        <w:t>zálohovej platby za dodávku elektriny pre kotol vo výške 40,00 EUR</w:t>
      </w:r>
      <w:r w:rsidR="00915296" w:rsidRPr="007B31F3">
        <w:rPr>
          <w:rFonts w:ascii="Cambria" w:eastAsia="Times New Roman" w:hAnsi="Cambria" w:cs="Times New Roman"/>
          <w:lang w:eastAsia="sk-SK"/>
        </w:rPr>
        <w:t>,</w:t>
      </w:r>
      <w:r w:rsidR="00B9003D" w:rsidRPr="007B31F3">
        <w:rPr>
          <w:rFonts w:ascii="Cambria" w:eastAsia="Times New Roman" w:hAnsi="Cambria" w:cs="Times New Roman"/>
          <w:lang w:eastAsia="sk-SK"/>
        </w:rPr>
        <w:t xml:space="preserve"> zálohovej platby za dodávku </w:t>
      </w:r>
      <w:r w:rsidR="0087106A" w:rsidRPr="007B31F3">
        <w:rPr>
          <w:rFonts w:ascii="Cambria" w:eastAsia="Times New Roman" w:hAnsi="Cambria" w:cs="Times New Roman"/>
          <w:lang w:eastAsia="sk-SK"/>
        </w:rPr>
        <w:t>plynu</w:t>
      </w:r>
      <w:r w:rsidR="00750F38" w:rsidRPr="007B31F3">
        <w:rPr>
          <w:rFonts w:ascii="Cambria" w:eastAsia="Times New Roman" w:hAnsi="Cambria" w:cs="Times New Roman"/>
          <w:lang w:eastAsia="sk-SK"/>
        </w:rPr>
        <w:t xml:space="preserve"> (TÚV, ÚK) </w:t>
      </w:r>
      <w:r w:rsidR="0087106A" w:rsidRPr="007B31F3">
        <w:rPr>
          <w:rFonts w:ascii="Cambria" w:eastAsia="Times New Roman" w:hAnsi="Cambria" w:cs="Times New Roman"/>
          <w:lang w:eastAsia="sk-SK"/>
        </w:rPr>
        <w:t>vo výš</w:t>
      </w:r>
      <w:r w:rsidR="009157FD" w:rsidRPr="007B31F3">
        <w:rPr>
          <w:rFonts w:ascii="Cambria" w:eastAsia="Times New Roman" w:hAnsi="Cambria" w:cs="Times New Roman"/>
          <w:lang w:eastAsia="sk-SK"/>
        </w:rPr>
        <w:t xml:space="preserve">ke </w:t>
      </w:r>
      <w:r w:rsidR="00794706" w:rsidRPr="007B31F3">
        <w:rPr>
          <w:rFonts w:ascii="Cambria" w:eastAsia="Times New Roman" w:hAnsi="Cambria" w:cs="Times New Roman"/>
          <w:lang w:eastAsia="sk-SK"/>
        </w:rPr>
        <w:t>300</w:t>
      </w:r>
      <w:r w:rsidR="009157FD" w:rsidRPr="007B31F3">
        <w:rPr>
          <w:rFonts w:ascii="Cambria" w:eastAsia="Times New Roman" w:hAnsi="Cambria" w:cs="Times New Roman"/>
          <w:lang w:eastAsia="sk-SK"/>
        </w:rPr>
        <w:t>,00, EUR</w:t>
      </w:r>
      <w:r w:rsidR="000D039C" w:rsidRPr="007B31F3">
        <w:rPr>
          <w:rFonts w:ascii="Cambria" w:eastAsia="Times New Roman" w:hAnsi="Cambria" w:cs="Times New Roman"/>
          <w:lang w:eastAsia="sk-SK"/>
        </w:rPr>
        <w:t xml:space="preserve">, zálohovej platby za dodávku </w:t>
      </w:r>
      <w:r w:rsidR="00EE62A0" w:rsidRPr="007B31F3">
        <w:rPr>
          <w:rFonts w:ascii="Cambria" w:eastAsia="Times New Roman" w:hAnsi="Cambria" w:cs="Times New Roman"/>
          <w:lang w:eastAsia="sk-SK"/>
        </w:rPr>
        <w:t xml:space="preserve">studenej </w:t>
      </w:r>
      <w:r w:rsidR="000D039C" w:rsidRPr="007B31F3">
        <w:rPr>
          <w:rFonts w:ascii="Cambria" w:eastAsia="Times New Roman" w:hAnsi="Cambria" w:cs="Times New Roman"/>
          <w:lang w:eastAsia="sk-SK"/>
        </w:rPr>
        <w:t xml:space="preserve">vody </w:t>
      </w:r>
      <w:r w:rsidR="00E4559E" w:rsidRPr="007B31F3">
        <w:rPr>
          <w:rFonts w:ascii="Cambria" w:eastAsia="Times New Roman" w:hAnsi="Cambria" w:cs="Times New Roman"/>
          <w:lang w:eastAsia="sk-SK"/>
        </w:rPr>
        <w:t xml:space="preserve">a </w:t>
      </w:r>
      <w:r w:rsidR="00E4559E" w:rsidRPr="007B31F3">
        <w:rPr>
          <w:rFonts w:ascii="Cambria" w:hAnsi="Cambria" w:cs="Calibri"/>
        </w:rPr>
        <w:t>odvedenie odpadovej vody kanalizáciou</w:t>
      </w:r>
      <w:r w:rsidR="00E4559E" w:rsidRPr="007B31F3">
        <w:rPr>
          <w:rFonts w:ascii="Cambria" w:eastAsia="Times New Roman" w:hAnsi="Cambria" w:cs="Times New Roman"/>
          <w:lang w:eastAsia="sk-SK"/>
        </w:rPr>
        <w:t xml:space="preserve"> </w:t>
      </w:r>
      <w:r w:rsidR="000D039C" w:rsidRPr="007B31F3">
        <w:rPr>
          <w:rFonts w:ascii="Cambria" w:eastAsia="Times New Roman" w:hAnsi="Cambria" w:cs="Times New Roman"/>
          <w:lang w:eastAsia="sk-SK"/>
        </w:rPr>
        <w:t xml:space="preserve">vo výške </w:t>
      </w:r>
      <w:r w:rsidR="00234418" w:rsidRPr="007B31F3">
        <w:rPr>
          <w:rFonts w:ascii="Cambria" w:eastAsia="Times New Roman" w:hAnsi="Cambria" w:cs="Times New Roman"/>
          <w:lang w:eastAsia="sk-SK"/>
        </w:rPr>
        <w:t>10</w:t>
      </w:r>
      <w:r w:rsidR="000D039C" w:rsidRPr="007B31F3">
        <w:rPr>
          <w:rFonts w:ascii="Cambria" w:eastAsia="Times New Roman" w:hAnsi="Cambria" w:cs="Times New Roman"/>
          <w:lang w:eastAsia="sk-SK"/>
        </w:rPr>
        <w:t>,</w:t>
      </w:r>
      <w:r w:rsidR="00234418" w:rsidRPr="007B31F3">
        <w:rPr>
          <w:rFonts w:ascii="Cambria" w:eastAsia="Times New Roman" w:hAnsi="Cambria" w:cs="Times New Roman"/>
          <w:lang w:eastAsia="sk-SK"/>
        </w:rPr>
        <w:t>0</w:t>
      </w:r>
      <w:r w:rsidR="000D039C" w:rsidRPr="007B31F3">
        <w:rPr>
          <w:rFonts w:ascii="Cambria" w:eastAsia="Times New Roman" w:hAnsi="Cambria" w:cs="Times New Roman"/>
          <w:lang w:eastAsia="sk-SK"/>
        </w:rPr>
        <w:t>0 EUR</w:t>
      </w:r>
      <w:r w:rsidR="00E4559E" w:rsidRPr="007B31F3">
        <w:rPr>
          <w:rFonts w:ascii="Cambria" w:eastAsia="Times New Roman" w:hAnsi="Cambria" w:cs="Times New Roman"/>
          <w:lang w:eastAsia="sk-SK"/>
        </w:rPr>
        <w:t xml:space="preserve">, a </w:t>
      </w:r>
      <w:r w:rsidR="004C4264" w:rsidRPr="007B31F3">
        <w:rPr>
          <w:rFonts w:ascii="Cambria" w:eastAsia="Times New Roman" w:hAnsi="Cambria" w:cs="Times New Roman"/>
          <w:lang w:eastAsia="sk-SK"/>
        </w:rPr>
        <w:t>zálohovej platby za odvoz a likvidáci</w:t>
      </w:r>
      <w:r w:rsidR="002263EE" w:rsidRPr="007B31F3">
        <w:rPr>
          <w:rFonts w:ascii="Cambria" w:eastAsia="Times New Roman" w:hAnsi="Cambria" w:cs="Times New Roman"/>
          <w:lang w:eastAsia="sk-SK"/>
        </w:rPr>
        <w:t>u</w:t>
      </w:r>
      <w:r w:rsidR="004C4264" w:rsidRPr="007B31F3">
        <w:rPr>
          <w:rFonts w:ascii="Cambria" w:eastAsia="Times New Roman" w:hAnsi="Cambria" w:cs="Times New Roman"/>
          <w:lang w:eastAsia="sk-SK"/>
        </w:rPr>
        <w:t xml:space="preserve"> odpadu</w:t>
      </w:r>
      <w:r w:rsidR="00197252" w:rsidRPr="007B31F3">
        <w:rPr>
          <w:rFonts w:ascii="Cambria" w:eastAsia="Times New Roman" w:hAnsi="Cambria" w:cs="Times New Roman"/>
          <w:lang w:eastAsia="sk-SK"/>
        </w:rPr>
        <w:t xml:space="preserve"> vo výške 14,00 EUR</w:t>
      </w:r>
      <w:r w:rsidRPr="007B31F3">
        <w:rPr>
          <w:rFonts w:ascii="Cambria" w:eastAsia="Times New Roman" w:hAnsi="Cambria" w:cs="Times New Roman"/>
          <w:lang w:eastAsia="sk-SK"/>
        </w:rPr>
        <w:t>. Nájomca súhlasí s tým, že Prenajímateľ je oprávnený v odôvodnených prípadoch upravovať sumu Podielu na SPN a zálohových platieb Nájomcu na Podiel na SPN, najmä ak je to preukázateľne potrebné na príslušné obdobie (napr. v prípade zmien cien alebo spotreby energií, služieb a ďalších položiek Spoločných prevádzkových nákladov). Zmenu sumy Podielu na SPN a zálohových platieb na tento podiel a účinnosť tejto zmeny oznámi Prenajímateľ Nájomcovi písomne v dostatočnom predstihu.</w:t>
      </w:r>
      <w:r w:rsidR="00FD307A" w:rsidRPr="007B31F3">
        <w:rPr>
          <w:rFonts w:ascii="Cambria" w:eastAsia="Times New Roman" w:hAnsi="Cambria" w:cs="Calibri"/>
          <w:lang w:eastAsia="sk-SK"/>
        </w:rPr>
        <w:t xml:space="preserve"> </w:t>
      </w:r>
      <w:r w:rsidR="00FD307A" w:rsidRPr="007B31F3">
        <w:rPr>
          <w:rFonts w:ascii="Cambria" w:hAnsi="Cambria" w:cs="Calibri"/>
        </w:rPr>
        <w:t xml:space="preserve">K zmene sumy zálohových platieb podľa predchádzajúcej vety dôjde jednostranným právnym úkonom formou oznámenia zo strany Prenajímateľa. </w:t>
      </w:r>
    </w:p>
    <w:p w14:paraId="14397BB8"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7C4C05F3" w14:textId="6F9EA47E"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Times New Roman"/>
          <w:lang w:eastAsia="sk-SK"/>
        </w:rPr>
        <w:t xml:space="preserve">Nájomca sa zaväzuje uhrádzať Prenajímateľovi zálohové platby na Podiel na SPN mesačne vopred </w:t>
      </w:r>
      <w:r w:rsidRPr="007B31F3">
        <w:rPr>
          <w:rFonts w:ascii="Cambria" w:eastAsia="Times New Roman" w:hAnsi="Cambria" w:cs="Times New Roman"/>
          <w:color w:val="000000"/>
          <w:lang w:eastAsia="sk-SK"/>
        </w:rPr>
        <w:t xml:space="preserve">vždy najneskôr do 20. (dvadsiateho) dňa príslušného mesiaca za obdobie jedného mesiaca, za ktoré je platba platená, s výnimkou zálohových platieb na Podiel na SPN za prvé 3 (tri) mesiace Doby nájmu, na ktoré sa Nájomcovi v zodpovedajúcej časti započíta Zábezpeka na nájomné </w:t>
      </w:r>
      <w:r w:rsidR="003139F9" w:rsidRPr="007B31F3">
        <w:rPr>
          <w:rFonts w:ascii="Cambria" w:eastAsia="Times New Roman" w:hAnsi="Cambria" w:cs="Times New Roman"/>
          <w:color w:val="000000"/>
          <w:lang w:eastAsia="sk-SK"/>
        </w:rPr>
        <w:t xml:space="preserve">a prevádzkové náklady </w:t>
      </w:r>
      <w:r w:rsidRPr="007B31F3">
        <w:rPr>
          <w:rFonts w:ascii="Cambria" w:eastAsia="Times New Roman" w:hAnsi="Cambria" w:cs="Times New Roman"/>
          <w:color w:val="000000"/>
          <w:lang w:eastAsia="sk-SK"/>
        </w:rPr>
        <w:t xml:space="preserve">podľa bodu 5.7 tejto Zmluvy. </w:t>
      </w:r>
    </w:p>
    <w:p w14:paraId="0B8D3FC1"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44D387FC" w14:textId="77777777"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Times New Roman"/>
          <w:lang w:eastAsia="sk-SK"/>
        </w:rPr>
        <w:t>Skutočná suma Podielu na SPN bude určená pre každý kalendárny rok spravidla do 15. mája nasledujúceho roku. V prípade, ak to odôvodňujú zúčtovacie obdobia dodávateľov energií alebo iných zložiek Spoločných prevádzkových nákladov, Prenajímateľ je oprávnený určiť skutočnú sumu Podielu na SPN aj k inému dňu aktuálneho kalendárneho roka pre predchádzajúci kalendárny rok. Rozdiel medzi (i) súhrnnou sumou zálohových platieb na Podiel na SPN zaplatených Nájomcom za predchádzajúci kalendárny rok a (ii) súhrnnou sumou Podielu na SPN na základe skutočných Spoločných prevádzkových nákladov účtovaných Prenajímateľovi za predchádzajúci kalendárny rok („</w:t>
      </w:r>
      <w:r w:rsidRPr="007B31F3">
        <w:rPr>
          <w:rFonts w:ascii="Cambria" w:eastAsia="Times New Roman" w:hAnsi="Cambria" w:cs="Times New Roman"/>
          <w:b/>
          <w:bCs/>
          <w:lang w:eastAsia="sk-SK"/>
        </w:rPr>
        <w:t>Bilancia SPN</w:t>
      </w:r>
      <w:r w:rsidRPr="007B31F3">
        <w:rPr>
          <w:rFonts w:ascii="Cambria" w:eastAsia="Times New Roman" w:hAnsi="Cambria" w:cs="Times New Roman"/>
          <w:lang w:eastAsia="sk-SK"/>
        </w:rPr>
        <w:t xml:space="preserve">“) bude buď (i) v prípade, ak bude mať Nájomca uhradené všetky svoje záväzky voči Prenajímateľovi podľa tejto Zmluvy, odpočítaný z nasledujúcich zálohových platieb na Podiel na SPN (v prípade kladnej Bilancie SPN) alebo (ii) zaplatený Nájomcom Prenajímateľovi (v prípade zápornej Bilancie SPN) spôsobom a v termíne podľa bodu 4.6 tejto Zmluvy. </w:t>
      </w:r>
    </w:p>
    <w:p w14:paraId="0214A338"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6CC6588F" w14:textId="7394951B" w:rsidR="00361EC6" w:rsidRPr="007B31F3" w:rsidRDefault="00361EC6" w:rsidP="00361EC6">
      <w:pPr>
        <w:numPr>
          <w:ilvl w:val="0"/>
          <w:numId w:val="7"/>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Times New Roman"/>
          <w:lang w:eastAsia="sk-SK"/>
        </w:rPr>
        <w:t xml:space="preserve">Skončenie Zmluvy k </w:t>
      </w:r>
      <w:r w:rsidRPr="007B31F3">
        <w:rPr>
          <w:rFonts w:ascii="Cambria" w:eastAsia="Times New Roman" w:hAnsi="Cambria" w:cs="Calibri"/>
          <w:lang w:eastAsia="sk-SK"/>
        </w:rPr>
        <w:t xml:space="preserve">inému dátumu ako ku dňu, ktorým končí mesiac, nemá vplyv na zálohovú platbu na Podiel na SPN za posledný mesiac Nájmu. V prípade, ak bude mať Nájomca uhradené všetky záväzky voči Prenajímateľovi podľa tejto Zmluvy alebo súvisiace s touto Zmluvou, vrátane sporných a riadne vráti Prenajímateľovi Predmet nájmu v súlade s článkom </w:t>
      </w:r>
      <w:r w:rsidR="00C72D7A" w:rsidRPr="007B31F3">
        <w:rPr>
          <w:rFonts w:ascii="Cambria" w:eastAsia="Times New Roman" w:hAnsi="Cambria" w:cs="Calibri"/>
          <w:lang w:eastAsia="sk-SK"/>
        </w:rPr>
        <w:t>XII</w:t>
      </w:r>
      <w:r w:rsidRPr="007B31F3">
        <w:rPr>
          <w:rFonts w:ascii="Cambria" w:eastAsia="Times New Roman" w:hAnsi="Cambria" w:cs="Calibri"/>
          <w:lang w:eastAsia="sk-SK"/>
        </w:rPr>
        <w:t xml:space="preserve"> tejto Zmluvy, Prenajímateľ vráti zostatok zálohovej platby na Podiel na SPN, ktorý sa určí ako alikvotná časť Podielu na SPN za obdobie od prvého dňa daného mesiaca ku dňu riadneho vrátenia Predmetu nájmu Prenajímateľovi podľa článku </w:t>
      </w:r>
      <w:r w:rsidR="002F188A" w:rsidRPr="007B31F3">
        <w:rPr>
          <w:rFonts w:ascii="Cambria" w:eastAsia="Times New Roman" w:hAnsi="Cambria" w:cs="Calibri"/>
          <w:lang w:eastAsia="sk-SK"/>
        </w:rPr>
        <w:t>XII</w:t>
      </w:r>
      <w:r w:rsidRPr="007B31F3">
        <w:rPr>
          <w:rFonts w:ascii="Cambria" w:eastAsia="Times New Roman" w:hAnsi="Cambria" w:cs="Calibri"/>
          <w:lang w:eastAsia="sk-SK"/>
        </w:rPr>
        <w:t xml:space="preserve"> tejto Zmluvy, Nájomcovi do 30 (tridsiatich) dní odo dňa zúčtovania zálohových platieb všetkých nájomcov, vlastníkov a iných užívateľov priestorov v Budove na Spoločné prevádzkové náklady správcom Budovy za dané obdobie. </w:t>
      </w:r>
    </w:p>
    <w:p w14:paraId="10404F27" w14:textId="77777777" w:rsidR="00361EC6" w:rsidRPr="007B31F3" w:rsidRDefault="00361EC6" w:rsidP="00361EC6">
      <w:pPr>
        <w:spacing w:after="0" w:line="240" w:lineRule="auto"/>
        <w:rPr>
          <w:rFonts w:ascii="Cambria" w:eastAsia="Times New Roman" w:hAnsi="Cambria" w:cs="Calibri"/>
          <w:lang w:eastAsia="sk-SK"/>
        </w:rPr>
      </w:pPr>
    </w:p>
    <w:p w14:paraId="26068825"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IV</w:t>
      </w:r>
    </w:p>
    <w:p w14:paraId="63A1A8F0"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Všeobecné platobné podmienky</w:t>
      </w:r>
    </w:p>
    <w:p w14:paraId="4BDAF38D" w14:textId="77777777" w:rsidR="00361EC6" w:rsidRPr="007B31F3" w:rsidRDefault="00361EC6" w:rsidP="00361EC6">
      <w:pPr>
        <w:spacing w:after="0" w:line="240" w:lineRule="auto"/>
        <w:jc w:val="center"/>
        <w:rPr>
          <w:rFonts w:ascii="Cambria" w:eastAsia="Times New Roman" w:hAnsi="Cambria" w:cs="Calibri"/>
          <w:b/>
          <w:bCs/>
          <w:lang w:eastAsia="sk-SK"/>
        </w:rPr>
      </w:pPr>
    </w:p>
    <w:p w14:paraId="29BE456F" w14:textId="0E96E0C4" w:rsidR="00361EC6" w:rsidRPr="007B31F3" w:rsidRDefault="00361EC6" w:rsidP="00361EC6">
      <w:pPr>
        <w:pStyle w:val="Odsekzoznamu"/>
        <w:numPr>
          <w:ilvl w:val="0"/>
          <w:numId w:val="12"/>
        </w:numPr>
        <w:ind w:left="567" w:hanging="567"/>
        <w:jc w:val="both"/>
        <w:rPr>
          <w:rFonts w:ascii="Cambria" w:hAnsi="Cambria" w:cs="Calibri"/>
          <w:sz w:val="22"/>
          <w:szCs w:val="22"/>
        </w:rPr>
      </w:pPr>
      <w:r w:rsidRPr="007B31F3">
        <w:rPr>
          <w:rFonts w:ascii="Cambria" w:hAnsi="Cambria"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7B31F3">
        <w:rPr>
          <w:rFonts w:ascii="Cambria" w:hAnsi="Cambria" w:cs="Calibri"/>
          <w:sz w:val="22"/>
          <w:szCs w:val="22"/>
        </w:rPr>
        <w:t>dovetkom</w:t>
      </w:r>
      <w:proofErr w:type="spellEnd"/>
      <w:r w:rsidRPr="007B31F3">
        <w:rPr>
          <w:rFonts w:ascii="Cambria" w:hAnsi="Cambria" w:cs="Calibri"/>
          <w:sz w:val="22"/>
          <w:szCs w:val="22"/>
        </w:rPr>
        <w:t xml:space="preserve"> „nájomné“ a s variabilným symbolom pre </w:t>
      </w:r>
      <w:r w:rsidRPr="007B31F3">
        <w:rPr>
          <w:rFonts w:ascii="Cambria" w:hAnsi="Cambria" w:cs="Calibri"/>
          <w:sz w:val="22"/>
          <w:szCs w:val="22"/>
        </w:rPr>
        <w:lastRenderedPageBreak/>
        <w:t xml:space="preserve">nájomné, zálohové platby na </w:t>
      </w:r>
      <w:r w:rsidR="00CB134A" w:rsidRPr="007B31F3">
        <w:rPr>
          <w:rFonts w:ascii="Cambria" w:hAnsi="Cambria" w:cs="Calibri"/>
          <w:sz w:val="22"/>
          <w:szCs w:val="22"/>
        </w:rPr>
        <w:t>Spoločné p</w:t>
      </w:r>
      <w:r w:rsidRPr="007B31F3">
        <w:rPr>
          <w:rFonts w:ascii="Cambria" w:hAnsi="Cambria" w:cs="Calibri"/>
          <w:sz w:val="22"/>
          <w:szCs w:val="22"/>
        </w:rPr>
        <w:t xml:space="preserve">revádzkové náklady </w:t>
      </w:r>
      <w:bookmarkStart w:id="0" w:name="_Hlk76048898"/>
      <w:r w:rsidRPr="007B31F3">
        <w:rPr>
          <w:rFonts w:ascii="Cambria" w:hAnsi="Cambria" w:cs="Calibri"/>
          <w:sz w:val="22"/>
          <w:szCs w:val="22"/>
        </w:rPr>
        <w:t>na účet Prenajímateľa uvedený v záhlaví tejto Zmluvy s </w:t>
      </w:r>
      <w:proofErr w:type="spellStart"/>
      <w:r w:rsidRPr="007B31F3">
        <w:rPr>
          <w:rFonts w:ascii="Cambria" w:hAnsi="Cambria" w:cs="Calibri"/>
          <w:sz w:val="22"/>
          <w:szCs w:val="22"/>
        </w:rPr>
        <w:t>dovetkom</w:t>
      </w:r>
      <w:proofErr w:type="spellEnd"/>
      <w:r w:rsidRPr="007B31F3">
        <w:rPr>
          <w:rFonts w:ascii="Cambria" w:hAnsi="Cambria" w:cs="Calibri"/>
          <w:sz w:val="22"/>
          <w:szCs w:val="22"/>
        </w:rPr>
        <w:t xml:space="preserve"> „zálohové platby“ a s variabilným symbolom pre zálohové platby</w:t>
      </w:r>
      <w:bookmarkEnd w:id="0"/>
      <w:r w:rsidRPr="007B31F3">
        <w:rPr>
          <w:rFonts w:ascii="Cambria" w:hAnsi="Cambria" w:cs="Calibri"/>
          <w:sz w:val="22"/>
          <w:szCs w:val="22"/>
        </w:rPr>
        <w:t xml:space="preserve">, </w:t>
      </w:r>
      <w:r w:rsidR="00614E52" w:rsidRPr="007B31F3">
        <w:rPr>
          <w:rFonts w:ascii="Cambria" w:hAnsi="Cambria" w:cs="Calibri"/>
          <w:sz w:val="22"/>
          <w:szCs w:val="22"/>
        </w:rPr>
        <w:t xml:space="preserve">Depozit na účet Prenajímateľa uvedený v záhlaví tejto Zmluvy s </w:t>
      </w:r>
      <w:proofErr w:type="spellStart"/>
      <w:r w:rsidR="00614E52" w:rsidRPr="007B31F3">
        <w:rPr>
          <w:rFonts w:ascii="Cambria" w:hAnsi="Cambria" w:cs="Calibri"/>
          <w:sz w:val="22"/>
          <w:szCs w:val="22"/>
        </w:rPr>
        <w:t>dovetkom</w:t>
      </w:r>
      <w:proofErr w:type="spellEnd"/>
      <w:r w:rsidR="00614E52" w:rsidRPr="007B31F3">
        <w:rPr>
          <w:rFonts w:ascii="Cambria" w:hAnsi="Cambria" w:cs="Calibri"/>
          <w:sz w:val="22"/>
          <w:szCs w:val="22"/>
        </w:rPr>
        <w:t xml:space="preserve"> „depozit“ a s variabilným symbolom pre depozit, Zábezpeku na nájomné </w:t>
      </w:r>
      <w:r w:rsidR="008707D3" w:rsidRPr="007B31F3">
        <w:rPr>
          <w:rFonts w:ascii="Cambria" w:hAnsi="Cambria" w:cs="Calibri"/>
          <w:sz w:val="22"/>
          <w:szCs w:val="22"/>
        </w:rPr>
        <w:t xml:space="preserve">a prevádzkové náklady </w:t>
      </w:r>
      <w:r w:rsidR="0038559B" w:rsidRPr="007B31F3">
        <w:rPr>
          <w:rFonts w:ascii="Cambria" w:hAnsi="Cambria" w:cs="Calibri"/>
          <w:sz w:val="22"/>
          <w:szCs w:val="22"/>
        </w:rPr>
        <w:t xml:space="preserve">v časti Nájomného </w:t>
      </w:r>
      <w:r w:rsidR="00614E52" w:rsidRPr="007B31F3">
        <w:rPr>
          <w:rFonts w:ascii="Cambria" w:hAnsi="Cambria" w:cs="Calibri"/>
          <w:sz w:val="22"/>
          <w:szCs w:val="22"/>
        </w:rPr>
        <w:t xml:space="preserve">na účet Prenajímateľa uvedený v záhlaví tejto Zmluvy s </w:t>
      </w:r>
      <w:proofErr w:type="spellStart"/>
      <w:r w:rsidR="00614E52" w:rsidRPr="007B31F3">
        <w:rPr>
          <w:rFonts w:ascii="Cambria" w:hAnsi="Cambria" w:cs="Calibri"/>
          <w:sz w:val="22"/>
          <w:szCs w:val="22"/>
        </w:rPr>
        <w:t>dovetkom</w:t>
      </w:r>
      <w:proofErr w:type="spellEnd"/>
      <w:r w:rsidR="00614E52" w:rsidRPr="007B31F3">
        <w:rPr>
          <w:rFonts w:ascii="Cambria" w:hAnsi="Cambria" w:cs="Calibri"/>
          <w:sz w:val="22"/>
          <w:szCs w:val="22"/>
        </w:rPr>
        <w:t xml:space="preserve"> „nájomné“ a s variabilným symbolom pre nájomné</w:t>
      </w:r>
      <w:r w:rsidRPr="007B31F3">
        <w:rPr>
          <w:rFonts w:ascii="Cambria" w:hAnsi="Cambria" w:cs="Calibri"/>
          <w:sz w:val="22"/>
          <w:szCs w:val="22"/>
        </w:rPr>
        <w:t xml:space="preserve">, </w:t>
      </w:r>
      <w:r w:rsidR="008707D3" w:rsidRPr="007B31F3">
        <w:rPr>
          <w:rFonts w:ascii="Cambria" w:hAnsi="Cambria" w:cs="Calibri"/>
          <w:sz w:val="22"/>
          <w:szCs w:val="22"/>
        </w:rPr>
        <w:t xml:space="preserve">Zábezpeku na nájomné a prevádzkové náklady v časti </w:t>
      </w:r>
      <w:r w:rsidR="00FD300F" w:rsidRPr="007B31F3">
        <w:rPr>
          <w:rFonts w:ascii="Cambria" w:hAnsi="Cambria" w:cs="Calibri"/>
          <w:sz w:val="22"/>
          <w:szCs w:val="22"/>
        </w:rPr>
        <w:t>zálohových platieb</w:t>
      </w:r>
      <w:r w:rsidR="008707D3" w:rsidRPr="007B31F3">
        <w:rPr>
          <w:rFonts w:ascii="Cambria" w:hAnsi="Cambria" w:cs="Calibri"/>
          <w:sz w:val="22"/>
          <w:szCs w:val="22"/>
        </w:rPr>
        <w:t xml:space="preserve"> </w:t>
      </w:r>
      <w:r w:rsidR="00B41303" w:rsidRPr="007B31F3">
        <w:rPr>
          <w:rFonts w:ascii="Cambria" w:hAnsi="Cambria" w:cs="Calibri"/>
          <w:sz w:val="22"/>
          <w:szCs w:val="22"/>
        </w:rPr>
        <w:t xml:space="preserve">na Spoločné prevádzkové náklady </w:t>
      </w:r>
      <w:r w:rsidR="008707D3" w:rsidRPr="007B31F3">
        <w:rPr>
          <w:rFonts w:ascii="Cambria" w:hAnsi="Cambria" w:cs="Calibri"/>
          <w:sz w:val="22"/>
          <w:szCs w:val="22"/>
        </w:rPr>
        <w:t>na účet Prenajímateľa uvedený v záhlaví tejto Zmluvy</w:t>
      </w:r>
      <w:r w:rsidR="00FD300F" w:rsidRPr="007B31F3">
        <w:rPr>
          <w:rFonts w:ascii="Cambria" w:hAnsi="Cambria" w:cs="Calibri"/>
          <w:sz w:val="22"/>
          <w:szCs w:val="22"/>
        </w:rPr>
        <w:t xml:space="preserve"> s </w:t>
      </w:r>
      <w:proofErr w:type="spellStart"/>
      <w:r w:rsidR="00FD300F" w:rsidRPr="007B31F3">
        <w:rPr>
          <w:rFonts w:ascii="Cambria" w:hAnsi="Cambria" w:cs="Calibri"/>
          <w:sz w:val="22"/>
          <w:szCs w:val="22"/>
        </w:rPr>
        <w:t>dovetkom</w:t>
      </w:r>
      <w:proofErr w:type="spellEnd"/>
      <w:r w:rsidR="00FD300F" w:rsidRPr="007B31F3">
        <w:rPr>
          <w:rFonts w:ascii="Cambria" w:hAnsi="Cambria" w:cs="Calibri"/>
          <w:sz w:val="22"/>
          <w:szCs w:val="22"/>
        </w:rPr>
        <w:t xml:space="preserve"> „zálohové platby“ a s variabilným symbolom pre zálohové platby,</w:t>
      </w:r>
      <w:r w:rsidR="008707D3" w:rsidRPr="007B31F3">
        <w:rPr>
          <w:rFonts w:ascii="Cambria" w:hAnsi="Cambria" w:cs="Calibri"/>
          <w:sz w:val="22"/>
          <w:szCs w:val="22"/>
        </w:rPr>
        <w:t xml:space="preserve"> </w:t>
      </w:r>
      <w:r w:rsidRPr="007B31F3">
        <w:rPr>
          <w:rFonts w:ascii="Cambria" w:hAnsi="Cambria" w:cs="Calibri"/>
          <w:sz w:val="22"/>
          <w:szCs w:val="22"/>
        </w:rPr>
        <w:t>ostatné platby na účet, ktorý Prenajímateľ určí („</w:t>
      </w:r>
      <w:r w:rsidRPr="007B31F3">
        <w:rPr>
          <w:rFonts w:ascii="Cambria" w:hAnsi="Cambria" w:cs="Calibri"/>
          <w:b/>
          <w:bCs/>
          <w:sz w:val="22"/>
          <w:szCs w:val="22"/>
        </w:rPr>
        <w:t>Príslušný účet Prenajímateľa</w:t>
      </w:r>
      <w:r w:rsidRPr="007B31F3">
        <w:rPr>
          <w:rFonts w:ascii="Cambria" w:hAnsi="Cambria" w:cs="Calibri"/>
          <w:sz w:val="22"/>
          <w:szCs w:val="22"/>
        </w:rPr>
        <w:t xml:space="preserve">“). </w:t>
      </w:r>
    </w:p>
    <w:p w14:paraId="037A8BAB"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0F4CD885" w14:textId="77777777" w:rsidR="00361EC6" w:rsidRPr="007B31F3" w:rsidRDefault="00361EC6" w:rsidP="00361EC6">
      <w:pPr>
        <w:numPr>
          <w:ilvl w:val="0"/>
          <w:numId w:val="1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Ak táto Zmluva v konkrétnom prípade neustanovuje inak, všetky platby podľa tejto Zmluvy sa považujú za uhradené dňom pripísania na Príslušný účet Prenajímateľa. </w:t>
      </w:r>
    </w:p>
    <w:p w14:paraId="121B1F0A"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3582895E" w14:textId="77777777" w:rsidR="00361EC6" w:rsidRPr="007B31F3" w:rsidRDefault="00361EC6" w:rsidP="00361EC6">
      <w:pPr>
        <w:numPr>
          <w:ilvl w:val="0"/>
          <w:numId w:val="1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Spoločných prevádzkových nákladov okrem daní a poplatkov majúcich charakter daní z príjmu Prenajímateľa.</w:t>
      </w:r>
    </w:p>
    <w:p w14:paraId="6BDCA09B"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0A0A42C3" w14:textId="51F1CAC3" w:rsidR="00361EC6" w:rsidRPr="007B31F3" w:rsidRDefault="00361EC6" w:rsidP="00361EC6">
      <w:pPr>
        <w:numPr>
          <w:ilvl w:val="0"/>
          <w:numId w:val="1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nemá právo zadržiavať a neplatiť Nájomné a/alebo zálohové platby na Podiel na SPN a ani žiadne iné platby podľa tejto Zmluvy z dôvodu akýchkoľvek nárokov alebo pohľadávok Nájomcu voči Prenajímateľovi.</w:t>
      </w:r>
    </w:p>
    <w:p w14:paraId="46AFEE68"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6659F521" w14:textId="77777777" w:rsidR="00361EC6" w:rsidRPr="007B31F3" w:rsidRDefault="00361EC6" w:rsidP="00361EC6">
      <w:pPr>
        <w:numPr>
          <w:ilvl w:val="0"/>
          <w:numId w:val="1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241DDBAA"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2880D915" w14:textId="6129FF7E" w:rsidR="00361EC6" w:rsidRPr="007B31F3" w:rsidRDefault="005D7B7E" w:rsidP="00361EC6">
      <w:pPr>
        <w:pStyle w:val="Odsekzoznamu"/>
        <w:numPr>
          <w:ilvl w:val="0"/>
          <w:numId w:val="12"/>
        </w:numPr>
        <w:ind w:left="567" w:hanging="567"/>
        <w:jc w:val="both"/>
        <w:rPr>
          <w:rFonts w:ascii="Cambria" w:hAnsi="Cambria" w:cs="Calibri"/>
          <w:b/>
          <w:bCs/>
          <w:sz w:val="22"/>
          <w:szCs w:val="22"/>
        </w:rPr>
      </w:pPr>
      <w:r w:rsidRPr="007B31F3">
        <w:rPr>
          <w:rFonts w:ascii="Cambria" w:hAnsi="Cambria" w:cs="Calibri"/>
          <w:sz w:val="22"/>
          <w:szCs w:val="22"/>
        </w:rPr>
        <w:t>Všetky platby vrátane sankčných</w:t>
      </w:r>
      <w:r w:rsidR="00361EC6" w:rsidRPr="007B31F3">
        <w:rPr>
          <w:rFonts w:ascii="Cambria" w:hAnsi="Cambria" w:cs="Calibri"/>
          <w:sz w:val="22"/>
          <w:szCs w:val="22"/>
        </w:rPr>
        <w:t xml:space="preserve">, ktoré je Nájomca povinný podľa tejto Zmluvy zaplatiť Prenajímateľovi, s výnimkou platieb uvedených v bode </w:t>
      </w:r>
      <w:r w:rsidR="00756BBA" w:rsidRPr="007B31F3">
        <w:rPr>
          <w:rFonts w:ascii="Cambria" w:hAnsi="Cambria" w:cs="Calibri"/>
          <w:sz w:val="22"/>
          <w:szCs w:val="22"/>
        </w:rPr>
        <w:t>3.4</w:t>
      </w:r>
      <w:r w:rsidR="00BD028B" w:rsidRPr="007B31F3">
        <w:rPr>
          <w:rFonts w:ascii="Cambria" w:hAnsi="Cambria" w:cs="Calibri"/>
          <w:sz w:val="22"/>
          <w:szCs w:val="22"/>
        </w:rPr>
        <w:t xml:space="preserve">, </w:t>
      </w:r>
      <w:r w:rsidR="00361EC6" w:rsidRPr="007B31F3">
        <w:rPr>
          <w:rFonts w:ascii="Cambria" w:hAnsi="Cambria" w:cs="Calibri"/>
          <w:sz w:val="22"/>
          <w:szCs w:val="22"/>
        </w:rPr>
        <w:t>3.1</w:t>
      </w:r>
      <w:r w:rsidR="00B679F1" w:rsidRPr="007B31F3">
        <w:rPr>
          <w:rFonts w:ascii="Cambria" w:hAnsi="Cambria" w:cs="Calibri"/>
          <w:sz w:val="22"/>
          <w:szCs w:val="22"/>
        </w:rPr>
        <w:t>1</w:t>
      </w:r>
      <w:r w:rsidR="00361EC6" w:rsidRPr="007B31F3">
        <w:rPr>
          <w:rFonts w:ascii="Cambria" w:hAnsi="Cambria" w:cs="Calibri"/>
          <w:sz w:val="22"/>
          <w:szCs w:val="22"/>
        </w:rPr>
        <w:t xml:space="preserve">, 5,1, 5.4 a 5.7 tejto Zmluvy, je Nájomca povinný zaplatiť Prenajímateľovi na základe riadne vystavenej a Nájomcovi doručenej faktúry Prenajímateľa v lehote splatnosti uvedenej na danej faktúre. Platby uvedené v bode </w:t>
      </w:r>
      <w:r w:rsidR="00BD028B" w:rsidRPr="007B31F3">
        <w:rPr>
          <w:rFonts w:ascii="Cambria" w:hAnsi="Cambria" w:cs="Calibri"/>
          <w:sz w:val="22"/>
          <w:szCs w:val="22"/>
        </w:rPr>
        <w:t xml:space="preserve">3.4, </w:t>
      </w:r>
      <w:r w:rsidR="00361EC6" w:rsidRPr="007B31F3">
        <w:rPr>
          <w:rFonts w:ascii="Cambria" w:hAnsi="Cambria" w:cs="Calibri"/>
          <w:sz w:val="22"/>
          <w:szCs w:val="22"/>
        </w:rPr>
        <w:t>3.1</w:t>
      </w:r>
      <w:r w:rsidR="00B679F1" w:rsidRPr="007B31F3">
        <w:rPr>
          <w:rFonts w:ascii="Cambria" w:hAnsi="Cambria" w:cs="Calibri"/>
          <w:sz w:val="22"/>
          <w:szCs w:val="22"/>
        </w:rPr>
        <w:t>1</w:t>
      </w:r>
      <w:r w:rsidR="00361EC6" w:rsidRPr="007B31F3">
        <w:rPr>
          <w:rFonts w:ascii="Cambria" w:hAnsi="Cambria" w:cs="Calibri"/>
          <w:sz w:val="22"/>
          <w:szCs w:val="22"/>
        </w:rPr>
        <w:t>, 5,1, 5.4 a 5.7 tejto Zmluvy je Nájomca povinný platiť na základe Zmluvy a nie na základe faktúry.</w:t>
      </w:r>
    </w:p>
    <w:p w14:paraId="7214C9AD" w14:textId="77777777" w:rsidR="00361EC6" w:rsidRPr="007B31F3" w:rsidRDefault="00361EC6" w:rsidP="00361EC6">
      <w:pPr>
        <w:spacing w:after="0" w:line="240" w:lineRule="auto"/>
        <w:ind w:left="720"/>
        <w:contextualSpacing/>
        <w:rPr>
          <w:rFonts w:ascii="Cambria" w:eastAsia="Times New Roman" w:hAnsi="Cambria" w:cs="Calibri"/>
          <w:b/>
          <w:bCs/>
          <w:lang w:eastAsia="sk-SK"/>
        </w:rPr>
      </w:pPr>
    </w:p>
    <w:p w14:paraId="2289E3E4" w14:textId="5E55A676" w:rsidR="00361EC6" w:rsidRPr="007B31F3" w:rsidRDefault="00361EC6" w:rsidP="00361EC6">
      <w:pPr>
        <w:numPr>
          <w:ilvl w:val="0"/>
          <w:numId w:val="12"/>
        </w:numPr>
        <w:spacing w:after="0" w:line="240" w:lineRule="auto"/>
        <w:ind w:left="567" w:hanging="567"/>
        <w:contextualSpacing/>
        <w:jc w:val="both"/>
        <w:rPr>
          <w:rFonts w:ascii="Cambria" w:eastAsia="Times New Roman" w:hAnsi="Cambria" w:cs="Calibri"/>
          <w:b/>
          <w:bCs/>
          <w:lang w:eastAsia="sk-SK"/>
        </w:rPr>
      </w:pPr>
      <w:r w:rsidRPr="007B31F3">
        <w:rPr>
          <w:rFonts w:ascii="Cambria" w:eastAsia="Times New Roman" w:hAnsi="Cambria" w:cs="Calibri"/>
          <w:lang w:eastAsia="sk-SK"/>
        </w:rPr>
        <w:t xml:space="preserve">V prípade omeškania akejkoľvek platby zo strany Nájomcu podľa tejto Zmluvy je Nájomca povinný zaplatiť Prenajímateľovi úroky z omeškania vo výške 0,05 </w:t>
      </w:r>
      <w:r w:rsidRPr="007B31F3">
        <w:rPr>
          <w:rFonts w:ascii="Cambria" w:eastAsia="Times New Roman" w:hAnsi="Cambria" w:cs="Calibri"/>
          <w:lang w:val="en-US" w:eastAsia="sk-SK"/>
        </w:rPr>
        <w:t>%</w:t>
      </w:r>
      <w:r w:rsidRPr="007B31F3">
        <w:rPr>
          <w:rFonts w:ascii="Cambria" w:eastAsia="Times New Roman" w:hAnsi="Cambria" w:cs="Calibri"/>
          <w:lang w:eastAsia="sk-SK"/>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elektriny</w:t>
      </w:r>
      <w:r w:rsidR="00727DED" w:rsidRPr="007B31F3">
        <w:rPr>
          <w:rFonts w:ascii="Cambria" w:eastAsia="Times New Roman" w:hAnsi="Cambria" w:cs="Calibri"/>
          <w:lang w:eastAsia="sk-SK"/>
        </w:rPr>
        <w:t>, vody a</w:t>
      </w:r>
      <w:r w:rsidR="00735E60" w:rsidRPr="007B31F3">
        <w:rPr>
          <w:rFonts w:ascii="Cambria" w:eastAsia="Times New Roman" w:hAnsi="Cambria" w:cs="Calibri"/>
          <w:lang w:eastAsia="sk-SK"/>
        </w:rPr>
        <w:t>/alebo</w:t>
      </w:r>
      <w:r w:rsidR="00727DED" w:rsidRPr="007B31F3">
        <w:rPr>
          <w:rFonts w:ascii="Cambria" w:eastAsia="Times New Roman" w:hAnsi="Cambria" w:cs="Calibri"/>
          <w:lang w:eastAsia="sk-SK"/>
        </w:rPr>
        <w:t xml:space="preserve"> plynu</w:t>
      </w:r>
      <w:r w:rsidRPr="007B31F3">
        <w:rPr>
          <w:rFonts w:ascii="Cambria" w:eastAsia="Times New Roman" w:hAnsi="Cambria" w:cs="Calibri"/>
          <w:lang w:eastAsia="sk-SK"/>
        </w:rPr>
        <w:t xml:space="preserve"> do Predmetu nájmu a zablokovať prístupové karty Nájomcu (ak sa tento spôsob prístupu do Predmetu nájmu alebo Budovy využíva), ak Nájomca nezaplatil niektorú z platieb dohodnutých podľa tejto Zmluvy v lehote splatnosti.  Takéto prerušenie dodávky elektriny</w:t>
      </w:r>
      <w:r w:rsidR="00735E60" w:rsidRPr="007B31F3">
        <w:rPr>
          <w:rFonts w:ascii="Cambria" w:eastAsia="Times New Roman" w:hAnsi="Cambria" w:cs="Calibri"/>
          <w:lang w:eastAsia="sk-SK"/>
        </w:rPr>
        <w:t>, vody a/alebo plynu</w:t>
      </w:r>
      <w:r w:rsidRPr="007B31F3">
        <w:rPr>
          <w:rFonts w:ascii="Cambria" w:eastAsia="Times New Roman" w:hAnsi="Cambria" w:cs="Calibri"/>
          <w:lang w:eastAsia="sk-SK"/>
        </w:rPr>
        <w:t xml:space="preserve"> a/alebo zablokovanie prístupových kariet sa nebude považovať za porušenie povinnosti Prenajímateľa podľa </w:t>
      </w:r>
      <w:r w:rsidRPr="007B31F3">
        <w:rPr>
          <w:rFonts w:ascii="Cambria" w:eastAsia="Times New Roman" w:hAnsi="Cambria" w:cs="Calibri"/>
          <w:lang w:eastAsia="sk-SK"/>
        </w:rPr>
        <w:lastRenderedPageBreak/>
        <w:t>tejto Zmluvy a to až do riadnej úhrady omeškanej platby a uplynutia lehoty, ktorú má dodávateľ elektriny</w:t>
      </w:r>
      <w:r w:rsidR="00735E60" w:rsidRPr="007B31F3">
        <w:rPr>
          <w:rFonts w:ascii="Cambria" w:eastAsia="Times New Roman" w:hAnsi="Cambria" w:cs="Calibri"/>
          <w:lang w:eastAsia="sk-SK"/>
        </w:rPr>
        <w:t>, vody a plynu</w:t>
      </w:r>
      <w:r w:rsidRPr="007B31F3">
        <w:rPr>
          <w:rFonts w:ascii="Cambria" w:eastAsia="Times New Roman" w:hAnsi="Cambria" w:cs="Calibri"/>
          <w:lang w:eastAsia="sk-SK"/>
        </w:rPr>
        <w:t xml:space="preserve"> stanovenú na obnovu dodávky po </w:t>
      </w:r>
      <w:r w:rsidR="00535E4C" w:rsidRPr="007B31F3">
        <w:rPr>
          <w:rFonts w:ascii="Cambria" w:eastAsia="Times New Roman" w:hAnsi="Cambria" w:cs="Calibri"/>
          <w:lang w:eastAsia="sk-SK"/>
        </w:rPr>
        <w:t xml:space="preserve">jej </w:t>
      </w:r>
      <w:r w:rsidRPr="007B31F3">
        <w:rPr>
          <w:rFonts w:ascii="Cambria" w:eastAsia="Times New Roman" w:hAnsi="Cambria" w:cs="Calibri"/>
          <w:lang w:eastAsia="sk-SK"/>
        </w:rPr>
        <w:t>prerušení.</w:t>
      </w:r>
    </w:p>
    <w:p w14:paraId="1EF866FD" w14:textId="77777777" w:rsidR="00361EC6" w:rsidRPr="007B31F3" w:rsidRDefault="00361EC6" w:rsidP="00361EC6">
      <w:pPr>
        <w:spacing w:after="0" w:line="240" w:lineRule="auto"/>
        <w:ind w:left="567"/>
        <w:contextualSpacing/>
        <w:jc w:val="both"/>
        <w:rPr>
          <w:rFonts w:ascii="Cambria" w:eastAsia="Times New Roman" w:hAnsi="Cambria" w:cs="Calibri"/>
          <w:b/>
          <w:bCs/>
          <w:lang w:eastAsia="sk-SK"/>
        </w:rPr>
      </w:pPr>
    </w:p>
    <w:p w14:paraId="3A93C47D" w14:textId="77777777" w:rsidR="00361EC6" w:rsidRPr="007B31F3" w:rsidRDefault="00361EC6" w:rsidP="00361EC6">
      <w:pPr>
        <w:numPr>
          <w:ilvl w:val="0"/>
          <w:numId w:val="12"/>
        </w:numPr>
        <w:spacing w:after="0" w:line="240" w:lineRule="auto"/>
        <w:ind w:left="567" w:hanging="567"/>
        <w:contextualSpacing/>
        <w:jc w:val="both"/>
        <w:rPr>
          <w:rFonts w:ascii="Cambria" w:eastAsia="Times New Roman" w:hAnsi="Cambria" w:cs="Calibri"/>
          <w:b/>
          <w:bCs/>
          <w:lang w:eastAsia="sk-SK"/>
        </w:rPr>
      </w:pPr>
      <w:r w:rsidRPr="007B31F3">
        <w:rPr>
          <w:rFonts w:ascii="Cambria" w:eastAsia="Times New Roman" w:hAnsi="Cambria" w:cs="Calibri"/>
          <w:lang w:eastAsia="sk-SK"/>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51E5BB50"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754FC5F9" w14:textId="2D3255A2" w:rsidR="00361EC6" w:rsidRPr="007B31F3" w:rsidRDefault="00361EC6" w:rsidP="00361EC6">
      <w:pPr>
        <w:numPr>
          <w:ilvl w:val="0"/>
          <w:numId w:val="12"/>
        </w:numPr>
        <w:spacing w:after="0" w:line="240" w:lineRule="auto"/>
        <w:ind w:left="567" w:hanging="567"/>
        <w:contextualSpacing/>
        <w:jc w:val="both"/>
        <w:rPr>
          <w:rFonts w:ascii="Cambria" w:eastAsia="Times New Roman" w:hAnsi="Cambria" w:cs="Calibri"/>
          <w:b/>
          <w:bCs/>
          <w:lang w:eastAsia="sk-SK"/>
        </w:rPr>
      </w:pPr>
      <w:r w:rsidRPr="007B31F3">
        <w:rPr>
          <w:rFonts w:ascii="Cambria" w:eastAsia="Times New Roman" w:hAnsi="Cambria" w:cs="Calibri"/>
          <w:lang w:eastAsia="sk-SK"/>
        </w:rPr>
        <w:t>Nájomca nie je oprávnený započítať žiadne pohľadávky, ktoré má voči Prenajímateľovi, voči pohľadávkam, ktoré má Prenajímateľ voči Nájomcovi; najmä nie však výlučne, Nájomné, zálohová platba na Podiel na SPN, úroky z omeškania a zmluvné pokuty, ktoré je Nájomca povinný zaplatiť Prenajímateľovi, nepodliehajú žiadnemu započítaniu na sumy požadované Nájomcom od Prenajímateľa (ak aj nejaké sú).</w:t>
      </w:r>
    </w:p>
    <w:p w14:paraId="106AE077" w14:textId="77777777" w:rsidR="00361EC6" w:rsidRPr="007B31F3" w:rsidRDefault="00361EC6" w:rsidP="00361EC6">
      <w:pPr>
        <w:spacing w:after="0" w:line="240" w:lineRule="auto"/>
        <w:jc w:val="center"/>
        <w:rPr>
          <w:rFonts w:ascii="Cambria" w:eastAsia="Times New Roman" w:hAnsi="Cambria" w:cs="Calibri"/>
          <w:b/>
          <w:bCs/>
          <w:lang w:eastAsia="sk-SK"/>
        </w:rPr>
      </w:pPr>
    </w:p>
    <w:p w14:paraId="6F31E435"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V</w:t>
      </w:r>
    </w:p>
    <w:p w14:paraId="680CC12F"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Zabezpečovacie opatrenia</w:t>
      </w:r>
    </w:p>
    <w:p w14:paraId="4C5C12B2" w14:textId="77777777" w:rsidR="00361EC6" w:rsidRPr="007B31F3" w:rsidRDefault="00361EC6" w:rsidP="00361EC6">
      <w:pPr>
        <w:spacing w:after="0" w:line="240" w:lineRule="auto"/>
        <w:jc w:val="center"/>
        <w:rPr>
          <w:rFonts w:ascii="Cambria" w:eastAsia="Times New Roman" w:hAnsi="Cambria" w:cs="Calibri"/>
          <w:b/>
          <w:bCs/>
          <w:lang w:eastAsia="sk-SK"/>
        </w:rPr>
      </w:pPr>
    </w:p>
    <w:p w14:paraId="034622B7" w14:textId="77777777" w:rsidR="00361EC6" w:rsidRPr="007B31F3" w:rsidRDefault="00361EC6" w:rsidP="00361EC6">
      <w:pPr>
        <w:spacing w:after="0" w:line="240" w:lineRule="auto"/>
        <w:jc w:val="both"/>
        <w:rPr>
          <w:rFonts w:ascii="Cambria" w:eastAsia="Times New Roman" w:hAnsi="Cambria" w:cs="Calibri"/>
          <w:i/>
          <w:iCs/>
          <w:lang w:eastAsia="sk-SK"/>
        </w:rPr>
      </w:pPr>
      <w:r w:rsidRPr="007B31F3">
        <w:rPr>
          <w:rFonts w:ascii="Cambria" w:eastAsia="Times New Roman" w:hAnsi="Cambria" w:cs="Calibri"/>
          <w:i/>
          <w:iCs/>
          <w:lang w:eastAsia="sk-SK"/>
        </w:rPr>
        <w:t>Depozit</w:t>
      </w:r>
    </w:p>
    <w:p w14:paraId="34AE771C" w14:textId="77777777" w:rsidR="00361EC6" w:rsidRPr="007B31F3" w:rsidRDefault="00361EC6" w:rsidP="00361EC6">
      <w:pPr>
        <w:spacing w:after="0" w:line="240" w:lineRule="auto"/>
        <w:jc w:val="both"/>
        <w:rPr>
          <w:rFonts w:ascii="Cambria" w:eastAsia="Times New Roman" w:hAnsi="Cambria" w:cs="Calibri"/>
          <w:i/>
          <w:iCs/>
          <w:lang w:eastAsia="sk-SK"/>
        </w:rPr>
      </w:pPr>
    </w:p>
    <w:p w14:paraId="241C4298" w14:textId="6A04FCF8"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je do 3 (troch) pracovných dní odo dňa doručenia tejto Zmluvy povinný zložiť na Príslušný účet Prenajímateľa depozit vo výške súčtu 3-násobku (trojnásobku) mesačného nájomného podľa bodu 3.2 tejto Zmluvy</w:t>
      </w:r>
      <w:r w:rsidR="00437E83" w:rsidRPr="007B31F3">
        <w:rPr>
          <w:rFonts w:ascii="Cambria" w:eastAsia="Times New Roman" w:hAnsi="Cambria" w:cs="Calibri"/>
          <w:lang w:eastAsia="sk-SK"/>
        </w:rPr>
        <w:t xml:space="preserve"> a</w:t>
      </w:r>
      <w:r w:rsidRPr="007B31F3">
        <w:rPr>
          <w:rFonts w:ascii="Cambria" w:eastAsia="Times New Roman" w:hAnsi="Cambria" w:cs="Calibri"/>
          <w:lang w:eastAsia="sk-SK"/>
        </w:rPr>
        <w:t xml:space="preserve"> 3-násobku (trojnásobku) mesačnej zálohovej platby na Podiel na SPN podľa druhej vety bodu 3.10 tejto Zmluvy, </w:t>
      </w:r>
      <w:proofErr w:type="spellStart"/>
      <w:r w:rsidRPr="007B31F3">
        <w:rPr>
          <w:rFonts w:ascii="Cambria" w:eastAsia="Times New Roman" w:hAnsi="Cambria" w:cs="Calibri"/>
          <w:lang w:eastAsia="sk-SK"/>
        </w:rPr>
        <w:t>t.j</w:t>
      </w:r>
      <w:proofErr w:type="spellEnd"/>
      <w:r w:rsidRPr="007B31F3">
        <w:rPr>
          <w:rFonts w:ascii="Cambria" w:eastAsia="Times New Roman" w:hAnsi="Cambria" w:cs="Calibri"/>
          <w:lang w:eastAsia="sk-SK"/>
        </w:rPr>
        <w:t xml:space="preserve">. spolu </w:t>
      </w:r>
      <w:r w:rsidRPr="007B31F3">
        <w:rPr>
          <w:rFonts w:ascii="Cambria" w:eastAsia="Times New Roman" w:hAnsi="Cambria" w:cs="Times New Roman"/>
          <w:b/>
          <w:bCs/>
          <w:color w:val="70AD47"/>
          <w:highlight w:val="yellow"/>
          <w:lang w:eastAsia="sk-SK"/>
        </w:rPr>
        <w:t>[...]</w:t>
      </w:r>
      <w:r w:rsidRPr="007B31F3">
        <w:rPr>
          <w:rFonts w:ascii="Times New Roman" w:eastAsia="Times New Roman" w:hAnsi="Times New Roman" w:cs="Times New Roman"/>
          <w:b/>
          <w:bCs/>
          <w:color w:val="70AD47"/>
          <w:sz w:val="24"/>
          <w:szCs w:val="20"/>
          <w:highlight w:val="yellow"/>
          <w:lang w:eastAsia="sk-SK"/>
        </w:rPr>
        <w:t xml:space="preserve"> </w:t>
      </w:r>
      <w:r w:rsidRPr="007B31F3">
        <w:rPr>
          <w:rFonts w:ascii="Cambria" w:eastAsia="Times New Roman" w:hAnsi="Cambria" w:cs="Times New Roman"/>
          <w:b/>
          <w:bCs/>
          <w:highlight w:val="yellow"/>
          <w:lang w:eastAsia="sk-SK"/>
        </w:rPr>
        <w:t>EUR</w:t>
      </w:r>
      <w:r w:rsidRPr="007B31F3">
        <w:rPr>
          <w:rFonts w:ascii="Cambria" w:eastAsia="Times New Roman" w:hAnsi="Cambria" w:cs="Times New Roman"/>
          <w:lang w:eastAsia="sk-SK"/>
        </w:rPr>
        <w:t xml:space="preserve"> („</w:t>
      </w:r>
      <w:r w:rsidRPr="007B31F3">
        <w:rPr>
          <w:rFonts w:ascii="Cambria" w:eastAsia="Times New Roman" w:hAnsi="Cambria" w:cs="Times New Roman"/>
          <w:b/>
          <w:bCs/>
          <w:lang w:eastAsia="sk-SK"/>
        </w:rPr>
        <w:t>Depozit</w:t>
      </w:r>
      <w:r w:rsidRPr="007B31F3">
        <w:rPr>
          <w:rFonts w:ascii="Cambria" w:eastAsia="Times New Roman" w:hAnsi="Cambria" w:cs="Times New Roman"/>
          <w:lang w:eastAsia="sk-SK"/>
        </w:rPr>
        <w:t xml:space="preserve">“).  </w:t>
      </w:r>
    </w:p>
    <w:p w14:paraId="6B338E65"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33EA95FA" w14:textId="77777777"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Times New Roman"/>
          <w:lang w:eastAsia="sk-SK"/>
        </w:rPr>
        <w:t xml:space="preserve">Doba platnosti Depozitu je počnúc odovzdaním tohto zabezpečovacieho opatrenia Prenajímateľovi až do uplynutia pätnásťdňovej lehoty podľa bodu 5.6 tejto Zmluvy. </w:t>
      </w:r>
    </w:p>
    <w:p w14:paraId="49887734"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1351E880" w14:textId="646A15A5"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Times New Roman"/>
          <w:lang w:eastAsia="sk-SK"/>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Podiel na SPN, zápornú Bilanciu SPN, úroky z omeškania, zmluvné pokuty a nárok Prenajímateľa na náhradu škody, vrátane sporných pohľadávok.</w:t>
      </w:r>
    </w:p>
    <w:p w14:paraId="48512B79"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6CFDAAE7" w14:textId="77777777"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V prípade, že Prenajímateľ uspokojí svoju pohľadávky z Depozitu, je Nájomca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7B31F3">
        <w:rPr>
          <w:rFonts w:ascii="Cambria" w:eastAsia="Times New Roman" w:hAnsi="Cambria" w:cs="Calibri"/>
          <w:lang w:val="en-US" w:eastAsia="sk-SK"/>
        </w:rPr>
        <w:t>%</w:t>
      </w:r>
      <w:r w:rsidRPr="007B31F3">
        <w:rPr>
          <w:rFonts w:ascii="Cambria" w:eastAsia="Times New Roman" w:hAnsi="Cambria" w:cs="Calibri"/>
          <w:lang w:eastAsia="sk-SK"/>
        </w:rPr>
        <w:t xml:space="preserve"> denne z chýbajúcej sumy. </w:t>
      </w:r>
    </w:p>
    <w:p w14:paraId="5A9259FA"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3B92A19D" w14:textId="77777777"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vykonanie takýchto zmien.</w:t>
      </w:r>
    </w:p>
    <w:p w14:paraId="034EDD0E"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03830D79" w14:textId="5763CC2B"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bude suma vráteného Depozitu znížená o záväzky Nájomcu. </w:t>
      </w:r>
    </w:p>
    <w:p w14:paraId="55A894F4" w14:textId="77777777" w:rsidR="00361EC6" w:rsidRPr="007B31F3" w:rsidRDefault="00361EC6" w:rsidP="00361EC6">
      <w:pPr>
        <w:spacing w:after="0" w:line="240" w:lineRule="auto"/>
        <w:rPr>
          <w:rFonts w:ascii="Cambria" w:eastAsia="Times New Roman" w:hAnsi="Cambria" w:cs="Times New Roman"/>
          <w:lang w:eastAsia="sk-SK"/>
        </w:rPr>
      </w:pPr>
    </w:p>
    <w:p w14:paraId="3F6735BD" w14:textId="77777777" w:rsidR="00361EC6" w:rsidRPr="007B31F3" w:rsidRDefault="00361EC6" w:rsidP="00361EC6">
      <w:pPr>
        <w:spacing w:after="0" w:line="240" w:lineRule="auto"/>
        <w:rPr>
          <w:rFonts w:ascii="Cambria" w:eastAsia="Times New Roman" w:hAnsi="Cambria" w:cs="Times New Roman"/>
          <w:i/>
          <w:iCs/>
          <w:lang w:eastAsia="sk-SK"/>
        </w:rPr>
      </w:pPr>
      <w:r w:rsidRPr="007B31F3">
        <w:rPr>
          <w:rFonts w:ascii="Cambria" w:eastAsia="Times New Roman" w:hAnsi="Cambria" w:cs="Times New Roman"/>
          <w:i/>
          <w:iCs/>
          <w:lang w:eastAsia="sk-SK"/>
        </w:rPr>
        <w:t>Zábezpeka na nájomné a prevádzkové náklady</w:t>
      </w:r>
    </w:p>
    <w:p w14:paraId="75856DCC" w14:textId="77777777" w:rsidR="00361EC6" w:rsidRPr="007B31F3" w:rsidRDefault="00361EC6" w:rsidP="00361EC6">
      <w:pPr>
        <w:spacing w:after="0" w:line="240" w:lineRule="auto"/>
        <w:rPr>
          <w:rFonts w:ascii="Cambria" w:eastAsia="Times New Roman" w:hAnsi="Cambria" w:cs="Times New Roman"/>
          <w:lang w:eastAsia="sk-SK"/>
        </w:rPr>
      </w:pPr>
    </w:p>
    <w:p w14:paraId="1AD218A8" w14:textId="09171549"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je do 3 (troch) pracovných dní odo dňa doručenia tejto Zmluvy povinný zložiť na Príslušný účet Prenajímateľa zábezpeku na nájomné a prevádzkové náklady vo výške súčtu 3-násobku (trojnásobku) mesačného nájomného podľa bodu 3.2 tejto Zmluvy</w:t>
      </w:r>
      <w:r w:rsidR="00041257" w:rsidRPr="007B31F3">
        <w:rPr>
          <w:rFonts w:ascii="Cambria" w:eastAsia="Times New Roman" w:hAnsi="Cambria" w:cs="Calibri"/>
          <w:lang w:eastAsia="sk-SK"/>
        </w:rPr>
        <w:t xml:space="preserve"> a</w:t>
      </w:r>
      <w:r w:rsidRPr="007B31F3">
        <w:rPr>
          <w:rFonts w:ascii="Cambria" w:eastAsia="Times New Roman" w:hAnsi="Cambria" w:cs="Calibri"/>
          <w:lang w:eastAsia="sk-SK"/>
        </w:rPr>
        <w:t xml:space="preserve"> 3-násobku (trojnásobku) mesačnej zálohovej platby na Podiel na SPN podľa druhej vety bodu 3.10 tejto Zmluvy, </w:t>
      </w:r>
      <w:proofErr w:type="spellStart"/>
      <w:r w:rsidRPr="007B31F3">
        <w:rPr>
          <w:rFonts w:ascii="Cambria" w:eastAsia="Times New Roman" w:hAnsi="Cambria" w:cs="Calibri"/>
          <w:lang w:eastAsia="sk-SK"/>
        </w:rPr>
        <w:t>t.j</w:t>
      </w:r>
      <w:proofErr w:type="spellEnd"/>
      <w:r w:rsidRPr="007B31F3">
        <w:rPr>
          <w:rFonts w:ascii="Cambria" w:eastAsia="Times New Roman" w:hAnsi="Cambria" w:cs="Calibri"/>
          <w:lang w:eastAsia="sk-SK"/>
        </w:rPr>
        <w:t xml:space="preserve">. spolu </w:t>
      </w:r>
      <w:r w:rsidRPr="007B31F3">
        <w:rPr>
          <w:rFonts w:ascii="Cambria" w:eastAsia="Times New Roman" w:hAnsi="Cambria" w:cs="Times New Roman"/>
          <w:b/>
          <w:bCs/>
          <w:color w:val="70AD47"/>
          <w:highlight w:val="yellow"/>
          <w:lang w:eastAsia="sk-SK"/>
        </w:rPr>
        <w:t>[...]</w:t>
      </w:r>
      <w:r w:rsidRPr="007B31F3">
        <w:rPr>
          <w:rFonts w:ascii="Times New Roman" w:eastAsia="Times New Roman" w:hAnsi="Times New Roman" w:cs="Times New Roman"/>
          <w:b/>
          <w:bCs/>
          <w:color w:val="70AD47"/>
          <w:sz w:val="24"/>
          <w:szCs w:val="20"/>
          <w:highlight w:val="yellow"/>
          <w:lang w:eastAsia="sk-SK"/>
        </w:rPr>
        <w:t xml:space="preserve"> </w:t>
      </w:r>
      <w:r w:rsidRPr="007B31F3">
        <w:rPr>
          <w:rFonts w:ascii="Cambria" w:eastAsia="Times New Roman" w:hAnsi="Cambria" w:cs="Times New Roman"/>
          <w:b/>
          <w:bCs/>
          <w:highlight w:val="yellow"/>
          <w:lang w:eastAsia="sk-SK"/>
        </w:rPr>
        <w:t>EUR</w:t>
      </w:r>
      <w:r w:rsidRPr="007B31F3">
        <w:rPr>
          <w:rFonts w:ascii="Cambria" w:eastAsia="Times New Roman" w:hAnsi="Cambria" w:cs="Times New Roman"/>
          <w:lang w:eastAsia="sk-SK"/>
        </w:rPr>
        <w:t xml:space="preserve"> („</w:t>
      </w:r>
      <w:r w:rsidRPr="007B31F3">
        <w:rPr>
          <w:rFonts w:ascii="Cambria" w:eastAsia="Times New Roman" w:hAnsi="Cambria" w:cs="Times New Roman"/>
          <w:b/>
          <w:bCs/>
          <w:lang w:eastAsia="sk-SK"/>
        </w:rPr>
        <w:t>Zábezpeka na nájomné</w:t>
      </w:r>
      <w:r w:rsidR="0054600F" w:rsidRPr="007B31F3">
        <w:rPr>
          <w:rFonts w:ascii="Cambria" w:eastAsia="Times New Roman" w:hAnsi="Cambria" w:cs="Times New Roman"/>
          <w:b/>
          <w:bCs/>
          <w:lang w:eastAsia="sk-SK"/>
        </w:rPr>
        <w:t xml:space="preserve"> a prevádzkové náklady</w:t>
      </w:r>
      <w:r w:rsidRPr="007B31F3">
        <w:rPr>
          <w:rFonts w:ascii="Cambria" w:eastAsia="Times New Roman" w:hAnsi="Cambria" w:cs="Times New Roman"/>
          <w:lang w:eastAsia="sk-SK"/>
        </w:rPr>
        <w:t xml:space="preserve">“). Zábezpeka na nájomné </w:t>
      </w:r>
      <w:r w:rsidR="0054600F" w:rsidRPr="007B31F3">
        <w:rPr>
          <w:rFonts w:ascii="Cambria" w:eastAsia="Times New Roman" w:hAnsi="Cambria" w:cs="Calibri"/>
          <w:iCs/>
          <w:lang w:eastAsia="sk-SK"/>
        </w:rPr>
        <w:t xml:space="preserve">a prevádzkové náklady </w:t>
      </w:r>
      <w:r w:rsidRPr="007B31F3">
        <w:rPr>
          <w:rFonts w:ascii="Cambria" w:eastAsia="Times New Roman" w:hAnsi="Cambria" w:cs="Times New Roman"/>
          <w:lang w:eastAsia="sk-SK"/>
        </w:rPr>
        <w:t>sa započíta odo dňa začatia Doby nájmu na prvé 3 (tri) Nájomné</w:t>
      </w:r>
      <w:r w:rsidR="00052129" w:rsidRPr="007B31F3">
        <w:rPr>
          <w:rFonts w:ascii="Cambria" w:eastAsia="Times New Roman" w:hAnsi="Cambria" w:cs="Times New Roman"/>
          <w:lang w:eastAsia="sk-SK"/>
        </w:rPr>
        <w:t xml:space="preserve"> a</w:t>
      </w:r>
      <w:r w:rsidRPr="007B31F3">
        <w:rPr>
          <w:rFonts w:ascii="Cambria" w:eastAsia="Times New Roman" w:hAnsi="Cambria" w:cs="Times New Roman"/>
          <w:lang w:eastAsia="sk-SK"/>
        </w:rPr>
        <w:t xml:space="preserve"> prvé 3 (tri) zálohové platby na Podiel na SPN, v rozsahu a v súlade s bodom 3.4</w:t>
      </w:r>
      <w:r w:rsidR="00AD2FDE" w:rsidRPr="007B31F3">
        <w:rPr>
          <w:rFonts w:ascii="Cambria" w:eastAsia="Times New Roman" w:hAnsi="Cambria" w:cs="Times New Roman"/>
          <w:lang w:eastAsia="sk-SK"/>
        </w:rPr>
        <w:t xml:space="preserve"> a</w:t>
      </w:r>
      <w:r w:rsidRPr="007B31F3">
        <w:rPr>
          <w:rFonts w:ascii="Cambria" w:eastAsia="Times New Roman" w:hAnsi="Cambria" w:cs="Times New Roman"/>
          <w:lang w:eastAsia="sk-SK"/>
        </w:rPr>
        <w:t xml:space="preserve"> 3.11 tejto Zmluvy.</w:t>
      </w:r>
    </w:p>
    <w:p w14:paraId="0908AE17" w14:textId="77777777" w:rsidR="00361EC6" w:rsidRPr="007B31F3" w:rsidRDefault="00361EC6" w:rsidP="00361EC6">
      <w:pPr>
        <w:spacing w:after="0" w:line="240" w:lineRule="auto"/>
        <w:jc w:val="both"/>
        <w:rPr>
          <w:rFonts w:ascii="Cambria" w:eastAsia="Times New Roman" w:hAnsi="Cambria" w:cs="Calibri"/>
          <w:lang w:eastAsia="sk-SK"/>
        </w:rPr>
      </w:pPr>
    </w:p>
    <w:p w14:paraId="2D0B5FA7" w14:textId="77777777" w:rsidR="00361EC6" w:rsidRPr="007B31F3" w:rsidRDefault="00361EC6" w:rsidP="00361EC6">
      <w:pPr>
        <w:spacing w:after="0" w:line="240" w:lineRule="auto"/>
        <w:jc w:val="both"/>
        <w:rPr>
          <w:rFonts w:ascii="Cambria" w:eastAsia="Times New Roman" w:hAnsi="Cambria" w:cs="Calibri"/>
          <w:i/>
          <w:iCs/>
          <w:lang w:eastAsia="sk-SK"/>
        </w:rPr>
      </w:pPr>
      <w:r w:rsidRPr="007B31F3">
        <w:rPr>
          <w:rFonts w:ascii="Cambria" w:eastAsia="Times New Roman" w:hAnsi="Cambria" w:cs="Calibri"/>
          <w:i/>
          <w:iCs/>
          <w:lang w:eastAsia="sk-SK"/>
        </w:rPr>
        <w:t>Ručenie</w:t>
      </w:r>
    </w:p>
    <w:p w14:paraId="28616575" w14:textId="77777777" w:rsidR="00361EC6" w:rsidRPr="007B31F3" w:rsidRDefault="00361EC6" w:rsidP="00361EC6">
      <w:pPr>
        <w:spacing w:after="0" w:line="240" w:lineRule="auto"/>
        <w:jc w:val="both"/>
        <w:rPr>
          <w:rFonts w:ascii="Cambria" w:eastAsia="Times New Roman" w:hAnsi="Cambria" w:cs="Calibri"/>
          <w:i/>
          <w:iCs/>
          <w:lang w:eastAsia="sk-SK"/>
        </w:rPr>
      </w:pPr>
    </w:p>
    <w:p w14:paraId="3B7E0089" w14:textId="4DDBFDE3"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Nájomca je do 3 (troch) pracovných dní odo dňa doručenia tejto Zmluvy </w:t>
      </w:r>
      <w:r w:rsidR="00B94FF1" w:rsidRPr="007B31F3">
        <w:rPr>
          <w:rFonts w:ascii="Cambria" w:eastAsia="Times New Roman" w:hAnsi="Cambria" w:cs="Calibri"/>
          <w:lang w:eastAsia="sk-SK"/>
        </w:rPr>
        <w:t xml:space="preserve">Nájomcovi </w:t>
      </w:r>
      <w:r w:rsidRPr="007B31F3">
        <w:rPr>
          <w:rFonts w:ascii="Cambria" w:eastAsia="Times New Roman" w:hAnsi="Cambria" w:cs="Calibri"/>
          <w:lang w:eastAsia="sk-SK"/>
        </w:rPr>
        <w:t xml:space="preserve">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w:t>
      </w:r>
      <w:r w:rsidR="00476E85" w:rsidRPr="007B31F3">
        <w:rPr>
          <w:rFonts w:ascii="Cambria" w:eastAsia="Times New Roman" w:hAnsi="Cambria" w:cs="Calibri"/>
          <w:lang w:eastAsia="sk-SK"/>
        </w:rPr>
        <w:t>2</w:t>
      </w:r>
      <w:r w:rsidRPr="007B31F3">
        <w:rPr>
          <w:rFonts w:ascii="Cambria" w:eastAsia="Times New Roman" w:hAnsi="Cambria" w:cs="Calibri"/>
          <w:lang w:eastAsia="sk-SK"/>
        </w:rPr>
        <w:t xml:space="preserve">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6BE76919" w14:textId="77777777" w:rsidR="00361EC6" w:rsidRPr="007B31F3" w:rsidRDefault="00361EC6" w:rsidP="00361EC6">
      <w:pPr>
        <w:spacing w:after="0" w:line="240" w:lineRule="auto"/>
        <w:jc w:val="both"/>
        <w:rPr>
          <w:rFonts w:ascii="Cambria" w:eastAsia="Times New Roman" w:hAnsi="Cambria" w:cs="Calibri"/>
          <w:lang w:eastAsia="sk-SK"/>
        </w:rPr>
      </w:pPr>
    </w:p>
    <w:p w14:paraId="27B7E26A" w14:textId="77777777" w:rsidR="00361EC6" w:rsidRPr="007B31F3" w:rsidRDefault="00361EC6" w:rsidP="00361EC6">
      <w:pPr>
        <w:spacing w:after="0" w:line="240" w:lineRule="auto"/>
        <w:jc w:val="both"/>
        <w:rPr>
          <w:rFonts w:ascii="Cambria" w:eastAsia="Times New Roman" w:hAnsi="Cambria" w:cs="Calibri"/>
          <w:i/>
          <w:iCs/>
          <w:lang w:eastAsia="sk-SK"/>
        </w:rPr>
      </w:pPr>
      <w:r w:rsidRPr="007B31F3">
        <w:rPr>
          <w:rFonts w:ascii="Cambria" w:eastAsia="Times New Roman" w:hAnsi="Cambria" w:cs="Calibri"/>
          <w:i/>
          <w:iCs/>
          <w:lang w:eastAsia="sk-SK"/>
        </w:rPr>
        <w:t>Notárska zápisnica</w:t>
      </w:r>
    </w:p>
    <w:p w14:paraId="5475B993" w14:textId="77777777" w:rsidR="00361EC6" w:rsidRPr="007B31F3" w:rsidRDefault="00361EC6" w:rsidP="00361EC6">
      <w:pPr>
        <w:spacing w:after="0" w:line="240" w:lineRule="auto"/>
        <w:jc w:val="both"/>
        <w:rPr>
          <w:rFonts w:ascii="Cambria" w:eastAsia="Times New Roman" w:hAnsi="Cambria" w:cs="Calibri"/>
          <w:i/>
          <w:iCs/>
          <w:lang w:eastAsia="sk-SK"/>
        </w:rPr>
      </w:pPr>
    </w:p>
    <w:p w14:paraId="435D17AA" w14:textId="534F88EA"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je do 3 (troch) pracovných dní odo dňa doručenia tejto Zmluvy</w:t>
      </w:r>
      <w:r w:rsidR="00B94FF1" w:rsidRPr="007B31F3">
        <w:rPr>
          <w:rFonts w:ascii="Cambria" w:eastAsia="Times New Roman" w:hAnsi="Cambria" w:cs="Calibri"/>
          <w:lang w:eastAsia="sk-SK"/>
        </w:rPr>
        <w:t xml:space="preserve"> Nájomcovi</w:t>
      </w:r>
      <w:r w:rsidRPr="007B31F3">
        <w:rPr>
          <w:rFonts w:ascii="Cambria" w:eastAsia="Times New Roman" w:hAnsi="Cambria" w:cs="Calibri"/>
          <w:lang w:eastAsia="sk-SK"/>
        </w:rPr>
        <w:t xml:space="preserve">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w:t>
      </w:r>
      <w:r w:rsidR="00476E85" w:rsidRPr="007B31F3">
        <w:rPr>
          <w:rFonts w:ascii="Cambria" w:eastAsia="Times New Roman" w:hAnsi="Cambria" w:cs="Calibri"/>
          <w:lang w:eastAsia="sk-SK"/>
        </w:rPr>
        <w:t>3</w:t>
      </w:r>
      <w:r w:rsidRPr="007B31F3">
        <w:rPr>
          <w:rFonts w:ascii="Cambria" w:eastAsia="Times New Roman" w:hAnsi="Cambria" w:cs="Calibri"/>
          <w:lang w:eastAsia="sk-SK"/>
        </w:rPr>
        <w:t xml:space="preserve"> tejto Zmluvy.</w:t>
      </w:r>
    </w:p>
    <w:p w14:paraId="6561B7BC" w14:textId="77777777" w:rsidR="00361EC6" w:rsidRPr="007B31F3" w:rsidRDefault="00361EC6" w:rsidP="00361EC6">
      <w:pPr>
        <w:spacing w:after="0" w:line="240" w:lineRule="auto"/>
        <w:jc w:val="both"/>
        <w:rPr>
          <w:rFonts w:ascii="Cambria" w:eastAsia="Times New Roman" w:hAnsi="Cambria" w:cs="Calibri"/>
          <w:lang w:eastAsia="sk-SK"/>
        </w:rPr>
      </w:pPr>
    </w:p>
    <w:p w14:paraId="70D2A579" w14:textId="77777777" w:rsidR="00361EC6" w:rsidRPr="007B31F3" w:rsidRDefault="00361EC6" w:rsidP="00361EC6">
      <w:pPr>
        <w:spacing w:after="0" w:line="240" w:lineRule="auto"/>
        <w:jc w:val="both"/>
        <w:rPr>
          <w:rFonts w:ascii="Cambria" w:eastAsia="Times New Roman" w:hAnsi="Cambria" w:cs="Calibri"/>
          <w:i/>
          <w:iCs/>
          <w:lang w:eastAsia="sk-SK"/>
        </w:rPr>
      </w:pPr>
      <w:r w:rsidRPr="007B31F3">
        <w:rPr>
          <w:rFonts w:ascii="Cambria" w:eastAsia="Times New Roman" w:hAnsi="Cambria" w:cs="Calibri"/>
          <w:i/>
          <w:iCs/>
          <w:lang w:eastAsia="sk-SK"/>
        </w:rPr>
        <w:t>Spoločné dojednania k zmluvným pokutám</w:t>
      </w:r>
    </w:p>
    <w:p w14:paraId="5C230EAA" w14:textId="77777777" w:rsidR="00361EC6" w:rsidRPr="007B31F3" w:rsidRDefault="00361EC6" w:rsidP="00361EC6">
      <w:pPr>
        <w:spacing w:after="0" w:line="240" w:lineRule="auto"/>
        <w:jc w:val="both"/>
        <w:rPr>
          <w:rFonts w:ascii="Cambria" w:eastAsia="Times New Roman" w:hAnsi="Cambria" w:cs="Calibri"/>
          <w:i/>
          <w:iCs/>
          <w:lang w:eastAsia="sk-SK"/>
        </w:rPr>
      </w:pPr>
    </w:p>
    <w:p w14:paraId="47F66567" w14:textId="77777777"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7B31F3">
        <w:rPr>
          <w:rFonts w:ascii="Cambria" w:eastAsia="Times New Roman" w:hAnsi="Cambria" w:cs="Times New Roman"/>
          <w:b/>
          <w:bCs/>
          <w:lang w:eastAsia="sk-SK"/>
        </w:rPr>
        <w:t>5 000,-</w:t>
      </w:r>
      <w:r w:rsidRPr="007B31F3">
        <w:rPr>
          <w:rFonts w:ascii="Cambria" w:eastAsia="Times New Roman" w:hAnsi="Cambria" w:cs="Times New Roman"/>
          <w:lang w:eastAsia="sk-SK"/>
        </w:rPr>
        <w:t xml:space="preserve"> EUR.</w:t>
      </w:r>
    </w:p>
    <w:p w14:paraId="529CEB7F"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69034120" w14:textId="77777777"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3CE6483C"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696DF6F1" w14:textId="77777777" w:rsidR="00361EC6" w:rsidRPr="007B31F3" w:rsidRDefault="00361EC6" w:rsidP="00361EC6">
      <w:pPr>
        <w:numPr>
          <w:ilvl w:val="0"/>
          <w:numId w:val="1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3AA770E4" w14:textId="77777777" w:rsidR="00361EC6" w:rsidRPr="007B31F3" w:rsidRDefault="00361EC6" w:rsidP="00361EC6">
      <w:pPr>
        <w:spacing w:after="0" w:line="240" w:lineRule="auto"/>
        <w:jc w:val="center"/>
        <w:rPr>
          <w:rFonts w:ascii="Cambria" w:eastAsia="Times New Roman" w:hAnsi="Cambria" w:cs="Calibri"/>
          <w:b/>
          <w:bCs/>
          <w:lang w:eastAsia="sk-SK"/>
        </w:rPr>
      </w:pPr>
    </w:p>
    <w:p w14:paraId="44A29F8A"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VI</w:t>
      </w:r>
    </w:p>
    <w:p w14:paraId="2DCF3A44"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Poistenie</w:t>
      </w:r>
    </w:p>
    <w:p w14:paraId="01FB00F9" w14:textId="77777777" w:rsidR="00361EC6" w:rsidRPr="007B31F3" w:rsidRDefault="00361EC6" w:rsidP="00361EC6">
      <w:pPr>
        <w:spacing w:after="0" w:line="240" w:lineRule="auto"/>
        <w:jc w:val="center"/>
        <w:rPr>
          <w:rFonts w:ascii="Cambria" w:eastAsia="Times New Roman" w:hAnsi="Cambria" w:cs="Calibri"/>
          <w:b/>
          <w:bCs/>
          <w:lang w:eastAsia="sk-SK"/>
        </w:rPr>
      </w:pPr>
    </w:p>
    <w:p w14:paraId="156101C3" w14:textId="77777777" w:rsidR="00361EC6" w:rsidRPr="007B31F3" w:rsidRDefault="00361EC6" w:rsidP="00361EC6">
      <w:pPr>
        <w:pStyle w:val="Odsekzoznamu"/>
        <w:numPr>
          <w:ilvl w:val="0"/>
          <w:numId w:val="13"/>
        </w:numPr>
        <w:ind w:left="567" w:hanging="567"/>
        <w:jc w:val="both"/>
        <w:rPr>
          <w:rFonts w:ascii="Cambria" w:hAnsi="Cambria" w:cs="Calibri"/>
          <w:b/>
          <w:bCs/>
          <w:sz w:val="22"/>
          <w:szCs w:val="22"/>
        </w:rPr>
      </w:pPr>
      <w:r w:rsidRPr="007B31F3">
        <w:rPr>
          <w:rFonts w:ascii="Cambria" w:hAnsi="Cambria" w:cs="Calibri"/>
          <w:sz w:val="22"/>
          <w:szCs w:val="22"/>
        </w:rPr>
        <w:t>Nájomca sa zaväzuje uzatvoriť a počas celej Doby nájmu udržiavať na vlastné náklady v platnosti poistné zmluvy na zodpovedajúce poistenie, pokrývajúce nasledujúce riziká:</w:t>
      </w:r>
    </w:p>
    <w:p w14:paraId="458D5D40" w14:textId="77777777" w:rsidR="00361EC6" w:rsidRPr="007B31F3" w:rsidRDefault="00361EC6" w:rsidP="00361EC6">
      <w:pPr>
        <w:pStyle w:val="Odsekzoznamu"/>
        <w:numPr>
          <w:ilvl w:val="0"/>
          <w:numId w:val="14"/>
        </w:numPr>
        <w:jc w:val="both"/>
        <w:rPr>
          <w:rFonts w:ascii="Cambria" w:hAnsi="Cambria" w:cs="Calibri"/>
          <w:sz w:val="22"/>
          <w:szCs w:val="22"/>
        </w:rPr>
      </w:pPr>
      <w:r w:rsidRPr="007B31F3">
        <w:rPr>
          <w:rFonts w:ascii="Cambria" w:hAnsi="Cambria" w:cs="Calibri"/>
          <w:sz w:val="22"/>
          <w:szCs w:val="22"/>
        </w:rPr>
        <w:lastRenderedPageBreak/>
        <w:t>poistenie Predmetu nájmu pre prípad akejkoľvek škody, vrátane škody spôsobenej živelnými pohromami;</w:t>
      </w:r>
    </w:p>
    <w:p w14:paraId="5B3F2EB3" w14:textId="77777777" w:rsidR="00361EC6" w:rsidRPr="007B31F3" w:rsidRDefault="00361EC6" w:rsidP="00361EC6">
      <w:pPr>
        <w:pStyle w:val="Odsekzoznamu"/>
        <w:numPr>
          <w:ilvl w:val="0"/>
          <w:numId w:val="14"/>
        </w:numPr>
        <w:jc w:val="both"/>
        <w:rPr>
          <w:rFonts w:ascii="Cambria" w:hAnsi="Cambria" w:cs="Calibri"/>
          <w:b/>
          <w:bCs/>
          <w:sz w:val="22"/>
          <w:szCs w:val="22"/>
        </w:rPr>
      </w:pPr>
      <w:r w:rsidRPr="007B31F3">
        <w:rPr>
          <w:rFonts w:ascii="Cambria" w:hAnsi="Cambria" w:cs="Calibri"/>
          <w:sz w:val="22"/>
          <w:szCs w:val="22"/>
        </w:rPr>
        <w:t>poistenie škody na majetku Nájomcu, Prenajímateľa a majetku tretích osôb, ktorý sa nachádza v Predmete nájmu, vrátane nábytku a tovaru, pre prípad akejkoľvek škody, vrátane škody spôsobenej živelnými pohromami, a pre prípad rizika krádeže vlámaním do Predmetu nájmu alebo lúpežným prepadnutím a rizika vandalizmu;</w:t>
      </w:r>
    </w:p>
    <w:p w14:paraId="21EF69B0" w14:textId="77777777" w:rsidR="00361EC6" w:rsidRPr="007B31F3" w:rsidRDefault="00361EC6" w:rsidP="00361EC6">
      <w:pPr>
        <w:pStyle w:val="Odsekzoznamu"/>
        <w:numPr>
          <w:ilvl w:val="0"/>
          <w:numId w:val="14"/>
        </w:numPr>
        <w:jc w:val="both"/>
        <w:rPr>
          <w:rFonts w:ascii="Cambria" w:hAnsi="Cambria" w:cs="Calibri"/>
          <w:b/>
          <w:bCs/>
          <w:sz w:val="22"/>
          <w:szCs w:val="22"/>
        </w:rPr>
      </w:pPr>
      <w:r w:rsidRPr="007B31F3">
        <w:rPr>
          <w:rFonts w:ascii="Cambria" w:hAnsi="Cambria" w:cs="Calibri"/>
          <w:sz w:val="22"/>
          <w:szCs w:val="22"/>
        </w:rPr>
        <w:t>poistenie zodpovednosti Nájomcu za škodu spôsobenú prevádzkovou činnosťou Nájomcu;</w:t>
      </w:r>
    </w:p>
    <w:p w14:paraId="78B6448C" w14:textId="77777777" w:rsidR="00361EC6" w:rsidRPr="007B31F3" w:rsidRDefault="00361EC6" w:rsidP="00361EC6">
      <w:pPr>
        <w:pStyle w:val="Odsekzoznamu"/>
        <w:numPr>
          <w:ilvl w:val="0"/>
          <w:numId w:val="14"/>
        </w:numPr>
        <w:jc w:val="both"/>
        <w:rPr>
          <w:rFonts w:ascii="Cambria" w:hAnsi="Cambria" w:cs="Calibri"/>
          <w:b/>
          <w:bCs/>
          <w:sz w:val="22"/>
          <w:szCs w:val="22"/>
        </w:rPr>
      </w:pPr>
      <w:r w:rsidRPr="007B31F3">
        <w:rPr>
          <w:rFonts w:ascii="Cambria" w:hAnsi="Cambria" w:cs="Calibri"/>
          <w:sz w:val="22"/>
          <w:szCs w:val="22"/>
        </w:rPr>
        <w:t>poistenie zodpovednosti za škodu na zdraví a smrť osôb nachádzajúcich sa v Predmete nájmu vrátane zástupcov Prenajímateľa.</w:t>
      </w:r>
    </w:p>
    <w:p w14:paraId="0370B73C" w14:textId="77777777" w:rsidR="00361EC6" w:rsidRPr="007B31F3" w:rsidRDefault="00361EC6" w:rsidP="00361EC6">
      <w:pPr>
        <w:ind w:left="567"/>
        <w:jc w:val="both"/>
        <w:rPr>
          <w:rFonts w:ascii="Cambria" w:hAnsi="Cambria"/>
        </w:rPr>
      </w:pPr>
    </w:p>
    <w:p w14:paraId="16321C64" w14:textId="77777777" w:rsidR="00361EC6" w:rsidRPr="007B31F3" w:rsidRDefault="00361EC6" w:rsidP="00361EC6">
      <w:pPr>
        <w:ind w:left="567"/>
        <w:jc w:val="both"/>
        <w:rPr>
          <w:rFonts w:ascii="Cambria" w:hAnsi="Cambria"/>
        </w:rPr>
      </w:pPr>
      <w:r w:rsidRPr="007B31F3">
        <w:rPr>
          <w:rFonts w:ascii="Cambria" w:hAnsi="Cambria"/>
        </w:rPr>
        <w:t>Prípadné výluky poistného krytia nesmú byť nevýhodnejšie ako je bežný štandard uplatňovaný na trhu pri obdobných poisteniach slúžiacich na obdobný účel.</w:t>
      </w:r>
    </w:p>
    <w:p w14:paraId="1B77E685" w14:textId="5ED545CB" w:rsidR="00361EC6" w:rsidRPr="007B31F3" w:rsidRDefault="00361EC6" w:rsidP="00361EC6">
      <w:pPr>
        <w:pStyle w:val="Odsekzoznamu"/>
        <w:numPr>
          <w:ilvl w:val="0"/>
          <w:numId w:val="13"/>
        </w:numPr>
        <w:ind w:left="567" w:hanging="567"/>
        <w:jc w:val="both"/>
        <w:rPr>
          <w:rFonts w:ascii="Cambria" w:hAnsi="Cambria" w:cs="Calibri"/>
          <w:b/>
          <w:bCs/>
          <w:sz w:val="22"/>
          <w:szCs w:val="22"/>
        </w:rPr>
      </w:pPr>
      <w:r w:rsidRPr="007B31F3">
        <w:rPr>
          <w:rFonts w:ascii="Cambria" w:hAnsi="Cambria" w:cs="Calibri"/>
          <w:sz w:val="22"/>
          <w:szCs w:val="22"/>
        </w:rPr>
        <w:t xml:space="preserve">Prenajímateľ má právo po dohode s </w:t>
      </w:r>
      <w:r w:rsidR="007E4390" w:rsidRPr="007B31F3">
        <w:rPr>
          <w:rFonts w:ascii="Cambria" w:hAnsi="Cambria" w:cs="Calibri"/>
          <w:sz w:val="22"/>
          <w:szCs w:val="22"/>
        </w:rPr>
        <w:t>N</w:t>
      </w:r>
      <w:r w:rsidRPr="007B31F3">
        <w:rPr>
          <w:rFonts w:ascii="Cambria" w:hAnsi="Cambria" w:cs="Calibri"/>
          <w:sz w:val="22"/>
          <w:szCs w:val="22"/>
        </w:rPr>
        <w:t>ájomcom určiť výšku súhrnného poistného plnenia podľa poistných zmlúv podľa bodu 6.1. tejto Zmluvy.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61D34D03" w14:textId="77777777" w:rsidR="00361EC6" w:rsidRPr="007B31F3" w:rsidRDefault="00361EC6" w:rsidP="00361EC6">
      <w:pPr>
        <w:spacing w:after="0" w:line="240" w:lineRule="auto"/>
        <w:rPr>
          <w:rFonts w:ascii="Cambria" w:hAnsi="Cambria" w:cs="Calibri"/>
        </w:rPr>
      </w:pPr>
    </w:p>
    <w:p w14:paraId="023E5DFC" w14:textId="77777777" w:rsidR="00361EC6" w:rsidRPr="007B31F3" w:rsidRDefault="00361EC6" w:rsidP="00361EC6">
      <w:pPr>
        <w:spacing w:after="0" w:line="240" w:lineRule="auto"/>
        <w:ind w:left="567" w:hanging="567"/>
        <w:jc w:val="both"/>
        <w:rPr>
          <w:rFonts w:ascii="Cambria" w:hAnsi="Cambria" w:cs="Calibri"/>
        </w:rPr>
      </w:pPr>
      <w:r w:rsidRPr="007B31F3">
        <w:rPr>
          <w:rFonts w:ascii="Cambria" w:hAnsi="Cambria" w:cs="Calibri"/>
        </w:rPr>
        <w:t>6.3</w:t>
      </w:r>
      <w:r w:rsidRPr="007B31F3">
        <w:rPr>
          <w:rFonts w:ascii="Cambria" w:hAnsi="Cambria" w:cs="Calibri"/>
        </w:rPr>
        <w:tab/>
        <w:t>Pre vylúčenie pochybností, akékoľvek poistenie uzatvorené Prenajímateľom vo vzťahu k Predmetu nájmu a/alebo Budove sa nevzťahuje na majetok Nájomcu, ktorý sa nachádza v Predmete nájmu.</w:t>
      </w:r>
    </w:p>
    <w:p w14:paraId="2DA8439F" w14:textId="77777777" w:rsidR="00361EC6" w:rsidRPr="007B31F3" w:rsidRDefault="00361EC6" w:rsidP="00361EC6">
      <w:pPr>
        <w:spacing w:after="0" w:line="240" w:lineRule="auto"/>
        <w:jc w:val="center"/>
        <w:rPr>
          <w:rFonts w:ascii="Cambria" w:eastAsia="Times New Roman" w:hAnsi="Cambria" w:cs="Calibri"/>
          <w:b/>
          <w:bCs/>
          <w:lang w:eastAsia="sk-SK"/>
        </w:rPr>
      </w:pPr>
    </w:p>
    <w:p w14:paraId="2B36F1A6"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VII</w:t>
      </w:r>
    </w:p>
    <w:p w14:paraId="75E13156"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Údržba Predmetu nájmu</w:t>
      </w:r>
    </w:p>
    <w:p w14:paraId="5B2EADBF" w14:textId="77777777" w:rsidR="00361EC6" w:rsidRPr="007B31F3" w:rsidRDefault="00361EC6" w:rsidP="00361EC6">
      <w:pPr>
        <w:spacing w:after="0" w:line="240" w:lineRule="auto"/>
        <w:jc w:val="center"/>
        <w:rPr>
          <w:rFonts w:ascii="Cambria" w:eastAsia="Times New Roman" w:hAnsi="Cambria" w:cs="Calibri"/>
          <w:b/>
          <w:bCs/>
          <w:lang w:eastAsia="sk-SK"/>
        </w:rPr>
      </w:pPr>
    </w:p>
    <w:p w14:paraId="28CC5BD1" w14:textId="77777777" w:rsidR="00361EC6" w:rsidRPr="007B31F3" w:rsidRDefault="00361EC6" w:rsidP="00361EC6">
      <w:pPr>
        <w:numPr>
          <w:ilvl w:val="0"/>
          <w:numId w:val="21"/>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42EB3C30"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5570E06B" w14:textId="5B55FD9A" w:rsidR="00361EC6" w:rsidRPr="007B31F3" w:rsidRDefault="00361EC6" w:rsidP="00361EC6">
      <w:pPr>
        <w:numPr>
          <w:ilvl w:val="0"/>
          <w:numId w:val="21"/>
        </w:numPr>
        <w:ind w:left="567" w:hanging="567"/>
        <w:jc w:val="both"/>
        <w:rPr>
          <w:rFonts w:ascii="Cambria" w:hAnsi="Cambria" w:cs="Calibri"/>
        </w:rPr>
      </w:pPr>
      <w:r w:rsidRPr="007B31F3">
        <w:rPr>
          <w:rFonts w:ascii="Cambria" w:eastAsia="Times New Roman" w:hAnsi="Cambria" w:cs="Calibri"/>
          <w:lang w:eastAsia="sk-SK"/>
        </w:rPr>
        <w:t>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w:t>
      </w:r>
      <w:r w:rsidRPr="007B31F3">
        <w:rPr>
          <w:rFonts w:ascii="Cambria" w:eastAsia="Times New Roman" w:hAnsi="Cambria" w:cs="Times New Roman"/>
          <w:lang w:eastAsia="sk-SK"/>
        </w:rPr>
        <w:t xml:space="preserve"> </w:t>
      </w:r>
      <w:r w:rsidRPr="007B31F3">
        <w:rPr>
          <w:rFonts w:ascii="Cambria" w:hAnsi="Cambria" w:cs="Calibri"/>
        </w:rPr>
        <w:t xml:space="preserve">O drobnú opravu sa jedná vtedy, pokiaľ nepresahuje sumu </w:t>
      </w:r>
      <w:r w:rsidR="002D4CFF" w:rsidRPr="007B31F3">
        <w:rPr>
          <w:rFonts w:ascii="Cambria" w:hAnsi="Cambria" w:cs="Calibri"/>
        </w:rPr>
        <w:t>20</w:t>
      </w:r>
      <w:r w:rsidRPr="007B31F3">
        <w:rPr>
          <w:rFonts w:ascii="Cambria" w:hAnsi="Cambria" w:cs="Calibri"/>
        </w:rPr>
        <w:t>0,00 Eur za jednu jednotku opravy.</w:t>
      </w:r>
    </w:p>
    <w:p w14:paraId="665E40AF" w14:textId="2EF59CC0" w:rsidR="00361EC6" w:rsidRPr="007B31F3" w:rsidRDefault="00870829" w:rsidP="00165773">
      <w:pPr>
        <w:pStyle w:val="Odsekzoznamu"/>
        <w:numPr>
          <w:ilvl w:val="0"/>
          <w:numId w:val="21"/>
        </w:numPr>
        <w:ind w:left="567" w:hanging="567"/>
        <w:jc w:val="both"/>
        <w:rPr>
          <w:rFonts w:ascii="Cambria" w:hAnsi="Cambria" w:cs="Calibri"/>
          <w:sz w:val="22"/>
          <w:szCs w:val="22"/>
        </w:rPr>
      </w:pPr>
      <w:r w:rsidRPr="007B31F3">
        <w:rPr>
          <w:rFonts w:ascii="Cambria" w:hAnsi="Cambria" w:cs="Calibri"/>
          <w:sz w:val="22"/>
          <w:szCs w:val="22"/>
        </w:rPr>
        <w:t>Prenajímateľ je povinný zabezpečiť poskytovanie služieb, ku ktorým sa v bode 3.</w:t>
      </w:r>
      <w:r w:rsidR="00FA5702" w:rsidRPr="007B31F3">
        <w:rPr>
          <w:rFonts w:ascii="Cambria" w:hAnsi="Cambria" w:cs="Calibri"/>
          <w:sz w:val="22"/>
          <w:szCs w:val="22"/>
        </w:rPr>
        <w:t>8</w:t>
      </w:r>
      <w:r w:rsidRPr="007B31F3">
        <w:rPr>
          <w:rFonts w:ascii="Cambria" w:hAnsi="Cambria" w:cs="Calibri"/>
          <w:sz w:val="22"/>
          <w:szCs w:val="22"/>
        </w:rPr>
        <w:t xml:space="preserve">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w:t>
      </w:r>
      <w:r w:rsidR="00361EC6" w:rsidRPr="007B31F3">
        <w:rPr>
          <w:rFonts w:ascii="Cambria" w:hAnsi="Cambria" w:cs="Calibri"/>
        </w:rPr>
        <w:t xml:space="preserve">. </w:t>
      </w:r>
      <w:r w:rsidR="00361EC6" w:rsidRPr="007B31F3">
        <w:rPr>
          <w:rFonts w:ascii="Cambria" w:hAnsi="Cambria" w:cs="Calibri"/>
          <w:sz w:val="22"/>
          <w:szCs w:val="22"/>
        </w:rPr>
        <w:t>Pre vylúčenie pochybností Nájomca vyhlasuje, že si je vedomý a súhlasí s tým, že náklady na služby podľa tohto bodu 7.3 sú súčasťou Spoločných prevádzkových nákladov a Nájomca ich znáša ako Podiel na SPN.</w:t>
      </w:r>
    </w:p>
    <w:p w14:paraId="48E47548"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7F7420B9" w14:textId="77777777" w:rsidR="00361EC6" w:rsidRPr="007B31F3" w:rsidRDefault="00361EC6" w:rsidP="00361EC6">
      <w:pPr>
        <w:numPr>
          <w:ilvl w:val="0"/>
          <w:numId w:val="21"/>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Nájomca je povinný bezodkladne upozorniť Prenajímateľa, ak poskytovanie služieb podľa bodu 7.3 tejto Zmluvy nie je zabezpečené riadne a požiadať Prenajímateľa o nápravu </w:t>
      </w:r>
      <w:r w:rsidRPr="007B31F3">
        <w:rPr>
          <w:rFonts w:ascii="Cambria" w:eastAsia="Times New Roman" w:hAnsi="Cambria" w:cs="Calibri"/>
          <w:lang w:eastAsia="sk-SK"/>
        </w:rPr>
        <w:lastRenderedPageBreak/>
        <w:t xml:space="preserve">v primeranej lehote s prihliadnutím na povahu danej služby a naliehavosť nápravných opatrení. Nájomca je oprávnený zabezpečiť nápravu treťou stranou výlučne v prípade, že Prenajímateľ nápravu v primeranej lehote neuskutoční a zároveň nejde o služby podľa bodu 7.5 nižšie alebo o výkon práva Prenajímateľa podľa bodu 4.7 tejto Zmluvy. Ak Nájomca splní všetky podmienky uvedené v tomto bode 7.4, Prenajímateľ je povinný uhradiť preukázané primerané náklady Nájomcu priamo súvisiace so zabezpečením nápravy. </w:t>
      </w:r>
    </w:p>
    <w:p w14:paraId="251843AF"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62B58127" w14:textId="3AEB553A" w:rsidR="004009A5" w:rsidRPr="007B31F3" w:rsidRDefault="004009A5" w:rsidP="004009A5">
      <w:pPr>
        <w:pStyle w:val="Odsekzoznamu"/>
        <w:numPr>
          <w:ilvl w:val="0"/>
          <w:numId w:val="21"/>
        </w:numPr>
        <w:ind w:left="567" w:hanging="567"/>
        <w:jc w:val="both"/>
        <w:rPr>
          <w:rFonts w:ascii="Cambria" w:hAnsi="Cambria" w:cs="Calibri"/>
          <w:sz w:val="22"/>
          <w:szCs w:val="22"/>
        </w:rPr>
      </w:pPr>
      <w:r w:rsidRPr="007B31F3">
        <w:rPr>
          <w:rFonts w:ascii="Cambria" w:hAnsi="Cambria" w:cs="Calibri"/>
          <w:sz w:val="22"/>
          <w:szCs w:val="22"/>
        </w:rPr>
        <w:t>Prenajímateľ nenesie zodpovednosť za prerušenie poskytovania služieb, ku ktorým sa v bode 3.8 tejto Zmluvy zaviazal, spôsobené vyššou mocou alebo nezávislými dodávateľmi týchto služieb. Prenajímateľ sa zaväzuje vyvinúť primerané úsilie za účelom obnovenia poskytovania služieb, ku ktorým sa v bode 3.8 tejto Zmluvy zaviazal, v čo najkratšom čase.</w:t>
      </w:r>
    </w:p>
    <w:p w14:paraId="468B30E5" w14:textId="77777777" w:rsidR="00361EC6" w:rsidRPr="007B31F3" w:rsidRDefault="00361EC6" w:rsidP="00361EC6">
      <w:pPr>
        <w:spacing w:after="0" w:line="240" w:lineRule="auto"/>
        <w:jc w:val="center"/>
        <w:rPr>
          <w:rFonts w:ascii="Cambria" w:eastAsia="Times New Roman" w:hAnsi="Cambria" w:cs="Calibri"/>
          <w:b/>
          <w:bCs/>
          <w:lang w:eastAsia="sk-SK"/>
        </w:rPr>
      </w:pPr>
    </w:p>
    <w:p w14:paraId="64DF91BD"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VIII</w:t>
      </w:r>
    </w:p>
    <w:p w14:paraId="6FE6E39D"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Poškodenie Predmetu nájmu</w:t>
      </w:r>
    </w:p>
    <w:p w14:paraId="07B6E3B7" w14:textId="77777777" w:rsidR="00361EC6" w:rsidRPr="007B31F3" w:rsidRDefault="00361EC6" w:rsidP="00361EC6">
      <w:pPr>
        <w:spacing w:after="0" w:line="240" w:lineRule="auto"/>
        <w:jc w:val="center"/>
        <w:rPr>
          <w:rFonts w:ascii="Cambria" w:eastAsia="Times New Roman" w:hAnsi="Cambria" w:cs="Calibri"/>
          <w:b/>
          <w:bCs/>
          <w:lang w:eastAsia="sk-SK"/>
        </w:rPr>
      </w:pPr>
    </w:p>
    <w:p w14:paraId="0E4AA9B1" w14:textId="77777777" w:rsidR="00361EC6" w:rsidRPr="007B31F3" w:rsidRDefault="00361EC6" w:rsidP="00361EC6">
      <w:pPr>
        <w:numPr>
          <w:ilvl w:val="0"/>
          <w:numId w:val="2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615CA658"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3A665CE7" w14:textId="77777777" w:rsidR="00361EC6" w:rsidRPr="007B31F3" w:rsidRDefault="00361EC6" w:rsidP="00361EC6">
      <w:pPr>
        <w:numPr>
          <w:ilvl w:val="0"/>
          <w:numId w:val="2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0406E915"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182871F8" w14:textId="77777777" w:rsidR="00361EC6" w:rsidRPr="007B31F3" w:rsidRDefault="00361EC6" w:rsidP="00361EC6">
      <w:pPr>
        <w:numPr>
          <w:ilvl w:val="0"/>
          <w:numId w:val="2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62A8F86E" w14:textId="77777777" w:rsidR="00361EC6" w:rsidRPr="007B31F3" w:rsidRDefault="00361EC6" w:rsidP="00361EC6">
      <w:pPr>
        <w:numPr>
          <w:ilvl w:val="0"/>
          <w:numId w:val="23"/>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6.3 tejto Zmluvy; alebo</w:t>
      </w:r>
    </w:p>
    <w:p w14:paraId="074F7CCA" w14:textId="77777777" w:rsidR="00361EC6" w:rsidRPr="007B31F3" w:rsidRDefault="00361EC6" w:rsidP="00361EC6">
      <w:pPr>
        <w:numPr>
          <w:ilvl w:val="0"/>
          <w:numId w:val="23"/>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odstúpiť od tejto Zmluvy.</w:t>
      </w:r>
    </w:p>
    <w:p w14:paraId="0F730948" w14:textId="77777777" w:rsidR="00361EC6" w:rsidRPr="007B31F3" w:rsidRDefault="00361EC6" w:rsidP="00361EC6">
      <w:pPr>
        <w:spacing w:after="0" w:line="240" w:lineRule="auto"/>
        <w:ind w:left="927"/>
        <w:contextualSpacing/>
        <w:jc w:val="both"/>
        <w:rPr>
          <w:rFonts w:ascii="Cambria" w:eastAsia="Times New Roman" w:hAnsi="Cambria" w:cs="Calibri"/>
          <w:lang w:eastAsia="sk-SK"/>
        </w:rPr>
      </w:pPr>
    </w:p>
    <w:p w14:paraId="4B37D5F7" w14:textId="77777777" w:rsidR="00361EC6" w:rsidRPr="007B31F3" w:rsidRDefault="00361EC6" w:rsidP="00361EC6">
      <w:pPr>
        <w:numPr>
          <w:ilvl w:val="0"/>
          <w:numId w:val="2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38183128" w14:textId="77777777" w:rsidR="00361EC6" w:rsidRPr="007B31F3" w:rsidRDefault="00361EC6" w:rsidP="00361EC6">
      <w:pPr>
        <w:numPr>
          <w:ilvl w:val="0"/>
          <w:numId w:val="24"/>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obnoviť Predmet nájmu v primeranej lehote, ktorá začne plynúť odo dňa, kedy Prenajímateľ dostal poistné plnenie; alebo</w:t>
      </w:r>
    </w:p>
    <w:p w14:paraId="1322AFDD" w14:textId="77777777" w:rsidR="00361EC6" w:rsidRPr="007B31F3" w:rsidRDefault="00361EC6" w:rsidP="00361EC6">
      <w:pPr>
        <w:numPr>
          <w:ilvl w:val="0"/>
          <w:numId w:val="24"/>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odstúpiť od tejto Zmluvy.</w:t>
      </w:r>
    </w:p>
    <w:p w14:paraId="34C16D14"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7B827027" w14:textId="77777777" w:rsidR="00361EC6" w:rsidRPr="007B31F3" w:rsidRDefault="00361EC6" w:rsidP="00361EC6">
      <w:pPr>
        <w:numPr>
          <w:ilvl w:val="0"/>
          <w:numId w:val="22"/>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56158AD8" w14:textId="77777777" w:rsidR="00361EC6" w:rsidRPr="007B31F3" w:rsidRDefault="00361EC6" w:rsidP="00361EC6">
      <w:pPr>
        <w:spacing w:after="0" w:line="240" w:lineRule="auto"/>
        <w:jc w:val="both"/>
        <w:rPr>
          <w:rFonts w:ascii="Cambria" w:eastAsia="Times New Roman" w:hAnsi="Cambria" w:cs="Calibri"/>
          <w:lang w:eastAsia="sk-SK"/>
        </w:rPr>
      </w:pPr>
    </w:p>
    <w:p w14:paraId="137C51EB"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IX</w:t>
      </w:r>
    </w:p>
    <w:p w14:paraId="235F68DC"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Zmeny Predmetu nájmu</w:t>
      </w:r>
    </w:p>
    <w:p w14:paraId="1E467426" w14:textId="77777777" w:rsidR="00361EC6" w:rsidRPr="007B31F3" w:rsidRDefault="00361EC6" w:rsidP="00361EC6">
      <w:pPr>
        <w:spacing w:after="0" w:line="240" w:lineRule="auto"/>
        <w:jc w:val="center"/>
        <w:rPr>
          <w:rFonts w:ascii="Cambria" w:eastAsia="Times New Roman" w:hAnsi="Cambria" w:cs="Calibri"/>
          <w:b/>
          <w:bCs/>
          <w:lang w:eastAsia="sk-SK"/>
        </w:rPr>
      </w:pPr>
    </w:p>
    <w:p w14:paraId="0FE2A070"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7B31F3">
        <w:rPr>
          <w:rFonts w:ascii="Cambria" w:eastAsia="Times New Roman" w:hAnsi="Cambria" w:cs="Calibri"/>
          <w:b/>
          <w:bCs/>
          <w:lang w:eastAsia="sk-SK"/>
        </w:rPr>
        <w:t>Zmeny</w:t>
      </w:r>
      <w:r w:rsidRPr="007B31F3">
        <w:rPr>
          <w:rFonts w:ascii="Cambria" w:eastAsia="Times New Roman" w:hAnsi="Cambria" w:cs="Calibri"/>
          <w:lang w:eastAsia="sk-SK"/>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043198DF"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7DC24E9E"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7B31F3">
        <w:rPr>
          <w:rFonts w:ascii="Cambria" w:eastAsia="Times New Roman" w:hAnsi="Cambria" w:cs="Calibri"/>
          <w:b/>
          <w:bCs/>
          <w:lang w:eastAsia="sk-SK"/>
        </w:rPr>
        <w:t>stav ku dňu podpisu Preberacieho protokolu</w:t>
      </w:r>
      <w:r w:rsidRPr="007B31F3">
        <w:rPr>
          <w:rFonts w:ascii="Cambria" w:eastAsia="Times New Roman" w:hAnsi="Cambria" w:cs="Calibri"/>
          <w:lang w:eastAsia="sk-SK"/>
        </w:rPr>
        <w:t>“). V prípade, že sa Prenajímateľ nevyjadrí, má sa vždy za to, že Nájomca je povinný Predmet nájmu pred vrátením Prenajímateľovi uviesť do stavu ku dňu podpisu Preberacieho protokolu a odstrániť Zhodnotenie podľa bodu 12.4 tejto Zmluvy.</w:t>
      </w:r>
    </w:p>
    <w:p w14:paraId="224EF8AA"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4AA64F93"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69478E9F"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793749E4"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Ukončenie prác na Zmenách je Nájomca povinný Prenajímateľovi písomne oznámiť a Prenajímateľovi odovzdať projekt skutočných realizovaných zmien Predmetu nájmu.</w:t>
      </w:r>
    </w:p>
    <w:p w14:paraId="591AB1C1"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702211C0"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7B31F3">
        <w:rPr>
          <w:rFonts w:ascii="Cambria" w:eastAsia="Times New Roman" w:hAnsi="Cambria" w:cs="Calibri"/>
          <w:lang w:eastAsia="sk-SK"/>
        </w:rPr>
        <w:t>Z.z</w:t>
      </w:r>
      <w:proofErr w:type="spellEnd"/>
      <w:r w:rsidRPr="007B31F3">
        <w:rPr>
          <w:rFonts w:ascii="Cambria" w:eastAsia="Times New Roman" w:hAnsi="Cambria" w:cs="Calibri"/>
          <w:lang w:eastAsia="sk-SK"/>
        </w:rPr>
        <w:t xml:space="preserve">. o dani z príjmov v znení neskorších predpisov. </w:t>
      </w:r>
    </w:p>
    <w:p w14:paraId="660FEE61" w14:textId="77777777" w:rsidR="00361EC6" w:rsidRPr="007B31F3" w:rsidRDefault="00361EC6" w:rsidP="00361EC6">
      <w:pPr>
        <w:spacing w:after="0" w:line="240" w:lineRule="auto"/>
        <w:ind w:left="720"/>
        <w:contextualSpacing/>
        <w:rPr>
          <w:rFonts w:ascii="Cambria" w:eastAsia="Times New Roman" w:hAnsi="Cambria" w:cs="Calibri"/>
          <w:lang w:eastAsia="sk-SK"/>
        </w:rPr>
      </w:pPr>
    </w:p>
    <w:p w14:paraId="0C38F45B"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Strany sa dohodli, že v prípade, ak Nájomca vykoná akékoľvek Zmeny bez predchádzajúceho písomného súhlasu Prenajímateľa, je:</w:t>
      </w:r>
    </w:p>
    <w:p w14:paraId="0002F6DE" w14:textId="77777777" w:rsidR="00361EC6" w:rsidRPr="007B31F3" w:rsidRDefault="00361EC6" w:rsidP="00361EC6">
      <w:pPr>
        <w:numPr>
          <w:ilvl w:val="0"/>
          <w:numId w:val="39"/>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bezodkladne povinný na vlastné náklady vrátiť Predmet nájmu do stavu ku dňu podpisu Preberacieho protokolu; a zároveň</w:t>
      </w:r>
    </w:p>
    <w:p w14:paraId="0CC551C8" w14:textId="77777777" w:rsidR="00361EC6" w:rsidRPr="007B31F3" w:rsidRDefault="00361EC6" w:rsidP="00361EC6">
      <w:pPr>
        <w:numPr>
          <w:ilvl w:val="0"/>
          <w:numId w:val="39"/>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08DF22CE" w14:textId="77777777" w:rsidR="00361EC6" w:rsidRPr="007B31F3" w:rsidRDefault="00361EC6" w:rsidP="00361EC6">
      <w:pPr>
        <w:spacing w:after="0" w:line="240" w:lineRule="auto"/>
        <w:ind w:left="927"/>
        <w:contextualSpacing/>
        <w:jc w:val="both"/>
        <w:rPr>
          <w:rFonts w:ascii="Cambria" w:eastAsia="Times New Roman" w:hAnsi="Cambria" w:cs="Calibri"/>
          <w:lang w:eastAsia="sk-SK"/>
        </w:rPr>
      </w:pPr>
    </w:p>
    <w:p w14:paraId="7346DC2C"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lastRenderedPageBreak/>
        <w:t>Strany sa ďalej dohodli, že ak Nájomca vykoná Zmeny bez predchádzajúceho písomného súhlasu Prenajímateľa, je Prenajímateľovi povinný zaplatiť:</w:t>
      </w:r>
    </w:p>
    <w:p w14:paraId="00797298" w14:textId="77777777" w:rsidR="00361EC6" w:rsidRPr="007B31F3" w:rsidRDefault="00361EC6" w:rsidP="00361EC6">
      <w:pPr>
        <w:numPr>
          <w:ilvl w:val="0"/>
          <w:numId w:val="40"/>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za porušenie povinnosti vykonávať Zmeny výlučne s predchádzajúcim písomným súhlasom Prenajímateľovi zmluvnú pokutu vo výške 4-násobku (štvornásobku) Depozitu podľa bodu 5.1 tejto Zmluvy; a zároveň</w:t>
      </w:r>
    </w:p>
    <w:p w14:paraId="4E2DD183" w14:textId="77777777" w:rsidR="00361EC6" w:rsidRPr="007B31F3" w:rsidRDefault="00361EC6" w:rsidP="00361EC6">
      <w:pPr>
        <w:numPr>
          <w:ilvl w:val="0"/>
          <w:numId w:val="40"/>
        </w:numPr>
        <w:spacing w:after="0" w:line="240" w:lineRule="auto"/>
        <w:contextualSpacing/>
        <w:jc w:val="both"/>
        <w:rPr>
          <w:rFonts w:ascii="Cambria" w:eastAsia="Times New Roman" w:hAnsi="Cambria" w:cs="Calibri"/>
          <w:lang w:eastAsia="sk-SK"/>
        </w:rPr>
      </w:pPr>
      <w:r w:rsidRPr="007B31F3">
        <w:rPr>
          <w:rFonts w:ascii="Cambria" w:eastAsia="Times New Roman" w:hAnsi="Cambria" w:cs="Calibri"/>
          <w:lang w:eastAsia="sk-SK"/>
        </w:rPr>
        <w:t>za porušenie povinnosti bezodkladne na vlastné náklady vrátiť Predmet nájmu do stavu ku dňu podpisu Preberacieho protokolu zmluvnú pokutu vo výške 4-násobku (štvornásobku) Depozitu podľa bodu 5.1 tejto Zmluvy.</w:t>
      </w:r>
    </w:p>
    <w:p w14:paraId="4ECB7372"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6E18AE15"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Prenajímateľ je oprávnený vykonávať nevyhnutné alebo potrebné zmeny Predmetu nájmu v súlade s platnými právnymi predpismi alebo nariadeniami alebo akýmkoľvek súdnym príkazom.</w:t>
      </w:r>
    </w:p>
    <w:p w14:paraId="43DB5B62" w14:textId="77777777" w:rsidR="00361EC6" w:rsidRPr="007B31F3" w:rsidRDefault="00361EC6" w:rsidP="00361EC6">
      <w:pPr>
        <w:spacing w:after="0" w:line="240" w:lineRule="auto"/>
        <w:ind w:left="567"/>
        <w:contextualSpacing/>
        <w:jc w:val="both"/>
        <w:rPr>
          <w:rFonts w:ascii="Cambria" w:eastAsia="Times New Roman" w:hAnsi="Cambria" w:cs="Calibri"/>
          <w:lang w:eastAsia="sk-SK"/>
        </w:rPr>
      </w:pPr>
    </w:p>
    <w:p w14:paraId="514D8CE7" w14:textId="77777777" w:rsidR="00361EC6" w:rsidRPr="007B31F3" w:rsidRDefault="00361EC6" w:rsidP="00361EC6">
      <w:pPr>
        <w:numPr>
          <w:ilvl w:val="0"/>
          <w:numId w:val="26"/>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10.13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27234CA4" w14:textId="77777777" w:rsidR="00361EC6" w:rsidRPr="007B31F3" w:rsidRDefault="00361EC6" w:rsidP="00361EC6">
      <w:pPr>
        <w:spacing w:after="0" w:line="240" w:lineRule="auto"/>
        <w:jc w:val="both"/>
        <w:rPr>
          <w:rFonts w:ascii="Cambria" w:eastAsia="Times New Roman" w:hAnsi="Cambria" w:cs="Calibri"/>
          <w:lang w:eastAsia="sk-SK"/>
        </w:rPr>
      </w:pPr>
    </w:p>
    <w:p w14:paraId="103FF770"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Článok X</w:t>
      </w:r>
    </w:p>
    <w:p w14:paraId="01043E96" w14:textId="77777777"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Ostatné práva a povinnosti Strán</w:t>
      </w:r>
    </w:p>
    <w:p w14:paraId="1AE1AB21" w14:textId="77777777" w:rsidR="00361EC6" w:rsidRPr="007B31F3" w:rsidRDefault="00361EC6" w:rsidP="00361EC6">
      <w:pPr>
        <w:spacing w:after="0" w:line="240" w:lineRule="auto"/>
        <w:jc w:val="both"/>
        <w:rPr>
          <w:rFonts w:ascii="Cambria" w:eastAsia="Times New Roman" w:hAnsi="Cambria" w:cs="Times New Roman"/>
          <w:lang w:eastAsia="sk-SK"/>
        </w:rPr>
      </w:pPr>
    </w:p>
    <w:p w14:paraId="5E6ED207"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5C7C2EFF"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2323C3B5"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Prenajímateľ a Nájomca sa ďalej dohodli, že Nájomca na seba preberá nasledujúce povinnosti, za ktoré bude v celom rozsahu vo vzťahu k Predmetu nájmu zodpovedný:</w:t>
      </w:r>
    </w:p>
    <w:p w14:paraId="2E17ACC7" w14:textId="77777777" w:rsidR="00361EC6" w:rsidRPr="007B31F3" w:rsidRDefault="00361EC6" w:rsidP="00361EC6">
      <w:pPr>
        <w:numPr>
          <w:ilvl w:val="0"/>
          <w:numId w:val="3"/>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5D4C26B5" w14:textId="77777777" w:rsidR="00361EC6" w:rsidRPr="007B31F3" w:rsidRDefault="00361EC6" w:rsidP="00361EC6">
      <w:pPr>
        <w:numPr>
          <w:ilvl w:val="0"/>
          <w:numId w:val="3"/>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4D75D47B" w14:textId="5CA936CB" w:rsidR="00361EC6" w:rsidRPr="007B31F3" w:rsidRDefault="00361EC6" w:rsidP="00361EC6">
      <w:pPr>
        <w:numPr>
          <w:ilvl w:val="0"/>
          <w:numId w:val="3"/>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povinnosti vyplývajúce z platných všeobecne záväzných nariadení Miestneho zastupiteľstva mestskej časti </w:t>
      </w:r>
      <w:r w:rsidR="00BE5B20" w:rsidRPr="007B31F3">
        <w:rPr>
          <w:rFonts w:ascii="Cambria" w:hAnsi="Cambria"/>
          <w:color w:val="000000"/>
        </w:rPr>
        <w:t>Bratislava-Staré Mesto</w:t>
      </w:r>
      <w:r w:rsidRPr="007B31F3">
        <w:rPr>
          <w:rFonts w:ascii="Cambria" w:eastAsia="Times New Roman" w:hAnsi="Cambria" w:cs="Times New Roman"/>
          <w:lang w:eastAsia="sk-SK"/>
        </w:rPr>
        <w:t xml:space="preserve"> týkajúcich sa najmä udržiavania čistoty, poriadku, verejnej zelene, zimnej údržby a všeobecne záväzného nariadenia hlavného mesta Slovenskej republiky Bratislavy č. 6/2020 o nakladaní s komunálnymi odpadmi a drobnými stavebnými odpadmi na území hlavného mesta Slovenskej republiky Bratislavy v platnom znení.</w:t>
      </w:r>
    </w:p>
    <w:p w14:paraId="3C654DA6" w14:textId="77777777" w:rsidR="00361EC6" w:rsidRPr="007B31F3" w:rsidRDefault="00361EC6" w:rsidP="00361EC6">
      <w:pPr>
        <w:spacing w:after="0" w:line="240" w:lineRule="auto"/>
        <w:ind w:left="924"/>
        <w:contextualSpacing/>
        <w:jc w:val="both"/>
        <w:rPr>
          <w:rFonts w:ascii="Cambria" w:eastAsia="Times New Roman" w:hAnsi="Cambria" w:cs="Times New Roman"/>
          <w:lang w:eastAsia="sk-SK"/>
        </w:rPr>
      </w:pPr>
    </w:p>
    <w:p w14:paraId="1560A06A"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lastRenderedPageBreak/>
        <w:t>Nájomca ako prevádzkovateľ Predmetu nájmu ďalej zodpovedá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36F6C472"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33DB1D43"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77FE50A1"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726820A7"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zodpovedá za realizáciu a za dodržiavanie primeraných opatrení na ochranu Predmetu nájmu pred vlámaním a/alebo krádežou.</w:t>
      </w:r>
    </w:p>
    <w:p w14:paraId="1FB9A3BA"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2FCAD031" w14:textId="456DEF53"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nie je oprávnený v Spoločn</w:t>
      </w:r>
      <w:r w:rsidR="002F2936" w:rsidRPr="007B31F3">
        <w:rPr>
          <w:rFonts w:ascii="Cambria" w:eastAsia="Times New Roman" w:hAnsi="Cambria" w:cs="Times New Roman"/>
          <w:lang w:eastAsia="sk-SK"/>
        </w:rPr>
        <w:t>om</w:t>
      </w:r>
      <w:r w:rsidRPr="007B31F3">
        <w:rPr>
          <w:rFonts w:ascii="Cambria" w:eastAsia="Times New Roman" w:hAnsi="Cambria" w:cs="Times New Roman"/>
          <w:lang w:eastAsia="sk-SK"/>
        </w:rPr>
        <w:t xml:space="preserve"> priestor</w:t>
      </w:r>
      <w:r w:rsidR="002F2936" w:rsidRPr="007B31F3">
        <w:rPr>
          <w:rFonts w:ascii="Cambria" w:eastAsia="Times New Roman" w:hAnsi="Cambria" w:cs="Times New Roman"/>
          <w:lang w:eastAsia="sk-SK"/>
        </w:rPr>
        <w:t>e</w:t>
      </w:r>
      <w:r w:rsidRPr="007B31F3">
        <w:rPr>
          <w:rFonts w:ascii="Cambria" w:eastAsia="Times New Roman" w:hAnsi="Cambria" w:cs="Times New Roman"/>
          <w:lang w:eastAsia="sk-SK"/>
        </w:rPr>
        <w:t xml:space="preserve"> skladovať akýkoľvek materiál a to bez ohľadu na dobu skladovania.</w:t>
      </w:r>
    </w:p>
    <w:p w14:paraId="12A1B56E"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60B9F754"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59523E76"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433312C1"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19634072"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0FAC1016"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sa zaväzuje uskutočňovať prípadné zásobovanie v súlade s povolením príslušného úradu.</w:t>
      </w:r>
    </w:p>
    <w:p w14:paraId="56F1D815"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16FB9165"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4C059B85"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0E2C1044"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je povinný zabezpečiť, aby jeho zamestnanci a tretie osoby, ktorým Nájomca umožní vstup do Budovy a/alebo Predmetu nájmu, dodržiavali všetky povinnosti Nájomcu podľa tejto Zmluvy, ktorá sa týkajú alebo súvisia s užívaním Predmetu nájmu.</w:t>
      </w:r>
    </w:p>
    <w:p w14:paraId="4B78B71A"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71153556"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Po celú Dobu nájmu Nájomca súhlasí s tým, že rušivé stavebné a rekonštrukčné práce v Budove môžu byť vykonávané v pracovných dňoch od 17.00 do 8.00 a počas víkendov bez obmedzenia. Práce vykonávané v tomto čase sa nepovažujú za porušenie tejto Zmluvy Prenajímateľom a Nájomca nemá z tohto dôvodu právo na zníženie Nájomného.</w:t>
      </w:r>
    </w:p>
    <w:p w14:paraId="55AC1CBA"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46D6E868"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3D9EB9A5"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0D44BCF2"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Prenajímateľ je ďalej oprávnený vstúpiť do Predmetu nájmu:</w:t>
      </w:r>
    </w:p>
    <w:p w14:paraId="211146C4" w14:textId="77777777" w:rsidR="00361EC6" w:rsidRPr="007B31F3" w:rsidRDefault="00361EC6" w:rsidP="00361EC6">
      <w:pPr>
        <w:numPr>
          <w:ilvl w:val="0"/>
          <w:numId w:val="27"/>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2ED47F2F" w14:textId="77777777" w:rsidR="00361EC6" w:rsidRPr="007B31F3" w:rsidRDefault="00361EC6" w:rsidP="00361EC6">
      <w:pPr>
        <w:numPr>
          <w:ilvl w:val="0"/>
          <w:numId w:val="27"/>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291FE779" w14:textId="77777777" w:rsidR="00361EC6" w:rsidRPr="007B31F3" w:rsidRDefault="00361EC6" w:rsidP="00361EC6">
      <w:pPr>
        <w:numPr>
          <w:ilvl w:val="0"/>
          <w:numId w:val="27"/>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ak mu takéto právo vyplýva z iných ustanovení tejto Zmluvy.</w:t>
      </w:r>
    </w:p>
    <w:p w14:paraId="47FFC5AD"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3A4F6AF2"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je povinný bezodkladne písomne Prenajímateľa informovať o akýchkoľvek skutočnostiach, ktoré majú alebo by mohli byť vplyv na plnenie a trvanie tejto Zmluvy, najmä:</w:t>
      </w:r>
    </w:p>
    <w:p w14:paraId="13C68B60" w14:textId="77777777" w:rsidR="00361EC6" w:rsidRPr="007B31F3" w:rsidRDefault="00361EC6" w:rsidP="00361EC6">
      <w:pPr>
        <w:numPr>
          <w:ilvl w:val="0"/>
          <w:numId w:val="29"/>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zmeny právnej formy, obchodné meno, štatutárneho zástupcu alebo spoločníka Nájomcu;</w:t>
      </w:r>
    </w:p>
    <w:p w14:paraId="42DDA3F6" w14:textId="77777777" w:rsidR="00361EC6" w:rsidRPr="007B31F3" w:rsidRDefault="00361EC6" w:rsidP="00361EC6">
      <w:pPr>
        <w:numPr>
          <w:ilvl w:val="0"/>
          <w:numId w:val="29"/>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zmenu údajov o banke a účte Nájomcu;</w:t>
      </w:r>
    </w:p>
    <w:p w14:paraId="4BE7F626" w14:textId="77777777" w:rsidR="00361EC6" w:rsidRPr="007B31F3" w:rsidRDefault="00361EC6" w:rsidP="00361EC6">
      <w:pPr>
        <w:numPr>
          <w:ilvl w:val="0"/>
          <w:numId w:val="29"/>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zmenu akýchkoľvek iných údajov o Nájomcovi uvedených v záhlaví tejto Zmluvy;</w:t>
      </w:r>
    </w:p>
    <w:p w14:paraId="1CDAEB38" w14:textId="77777777" w:rsidR="00361EC6" w:rsidRPr="007B31F3" w:rsidRDefault="00361EC6" w:rsidP="00361EC6">
      <w:pPr>
        <w:numPr>
          <w:ilvl w:val="0"/>
          <w:numId w:val="29"/>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týkajúcich sa vstupu Nájomcu do likvidácie, podania návrhu na vyhlásenie konkurzu alebo na povolenie reštrukturalizácie;</w:t>
      </w:r>
    </w:p>
    <w:p w14:paraId="157E8DE6" w14:textId="77777777" w:rsidR="00361EC6" w:rsidRPr="007B31F3" w:rsidRDefault="00361EC6" w:rsidP="00361EC6">
      <w:pPr>
        <w:numPr>
          <w:ilvl w:val="0"/>
          <w:numId w:val="29"/>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ktoré bránia alebo vážnym spôsobom ohrozujú riadne a včasné plnenie povinností Nájomcu podľa tejto Zmluvy;</w:t>
      </w:r>
    </w:p>
    <w:p w14:paraId="33168021" w14:textId="77777777" w:rsidR="00361EC6" w:rsidRPr="007B31F3" w:rsidRDefault="00361EC6" w:rsidP="00361EC6">
      <w:pPr>
        <w:numPr>
          <w:ilvl w:val="0"/>
          <w:numId w:val="29"/>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týkajúcich sa platnosti, účinnosti a trvania poistení podľa bodu 6.1 tejto Zmluvy;</w:t>
      </w:r>
    </w:p>
    <w:p w14:paraId="013E4816" w14:textId="77777777" w:rsidR="00361EC6" w:rsidRPr="007B31F3" w:rsidRDefault="00361EC6" w:rsidP="00361EC6">
      <w:pPr>
        <w:numPr>
          <w:ilvl w:val="0"/>
          <w:numId w:val="29"/>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týkajúcich sa ďalšieho trvania oprávnení Nájomcu na vykonávanie jeho hlavnej činnosti.</w:t>
      </w:r>
    </w:p>
    <w:p w14:paraId="4D601C27" w14:textId="77777777" w:rsidR="00361EC6" w:rsidRPr="007B31F3" w:rsidRDefault="00361EC6" w:rsidP="00361EC6">
      <w:pPr>
        <w:spacing w:after="0" w:line="240" w:lineRule="auto"/>
        <w:ind w:left="567"/>
        <w:jc w:val="both"/>
        <w:rPr>
          <w:rFonts w:ascii="Cambria" w:eastAsia="Times New Roman" w:hAnsi="Cambria" w:cs="Times New Roman"/>
          <w:lang w:eastAsia="sk-SK"/>
        </w:rPr>
      </w:pPr>
    </w:p>
    <w:p w14:paraId="7B24EBCB" w14:textId="77777777" w:rsidR="00361EC6" w:rsidRPr="007B31F3" w:rsidRDefault="00361EC6" w:rsidP="00361EC6">
      <w:pPr>
        <w:spacing w:after="0" w:line="240" w:lineRule="auto"/>
        <w:ind w:left="567"/>
        <w:jc w:val="both"/>
        <w:rPr>
          <w:rFonts w:ascii="Cambria" w:eastAsia="Times New Roman" w:hAnsi="Cambria" w:cs="Times New Roman"/>
          <w:lang w:eastAsia="sk-SK"/>
        </w:rPr>
      </w:pPr>
      <w:r w:rsidRPr="007B31F3">
        <w:rPr>
          <w:rFonts w:ascii="Cambria" w:eastAsia="Times New Roman" w:hAnsi="Cambria" w:cs="Times New Roman"/>
          <w:lang w:eastAsia="sk-SK"/>
        </w:rPr>
        <w:t xml:space="preserve">Strany sa dohodli, že Nájomca je v prípade porušenia svojej povinnosť podľa tohto bodu 10.15 povinný zaplatiť Prenajímateľovi zmluvnú pokutu do výške 70,- EUR za každé jednotlivé porušenie. </w:t>
      </w:r>
    </w:p>
    <w:p w14:paraId="5276B811" w14:textId="77777777" w:rsidR="00361EC6" w:rsidRPr="007B31F3" w:rsidRDefault="00361EC6" w:rsidP="00361EC6">
      <w:pPr>
        <w:spacing w:after="0" w:line="240" w:lineRule="auto"/>
        <w:ind w:left="567"/>
        <w:jc w:val="both"/>
        <w:rPr>
          <w:rFonts w:ascii="Cambria" w:eastAsia="Times New Roman" w:hAnsi="Cambria" w:cs="Times New Roman"/>
          <w:lang w:eastAsia="sk-SK"/>
        </w:rPr>
      </w:pPr>
    </w:p>
    <w:p w14:paraId="2F803E9E" w14:textId="77777777"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Calibri"/>
          <w:lang w:eastAsia="sk-SK"/>
        </w:rPr>
      </w:pPr>
      <w:r w:rsidRPr="007B31F3">
        <w:rPr>
          <w:rFonts w:ascii="Cambria" w:eastAsia="Times New Roman" w:hAnsi="Cambria" w:cs="Calibri"/>
          <w:lang w:eastAsia="sk-SK"/>
        </w:rPr>
        <w:t>Nájomca nie je oprávnený počas Doby nájmu vykonávať odpisy z Predmetu nájmu s výnimkou odpisov zo zhodnotenia za podmienok podľa bodu 9.5 tejto Zmluvy.</w:t>
      </w:r>
    </w:p>
    <w:p w14:paraId="65EEF017"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1A7D8124" w14:textId="2FBE2E7F" w:rsidR="00361EC6" w:rsidRPr="007B31F3" w:rsidRDefault="00361EC6" w:rsidP="00361EC6">
      <w:pPr>
        <w:numPr>
          <w:ilvl w:val="0"/>
          <w:numId w:val="2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Strany sa dohodli, že Nájomca nie je oprávnený bez predchádzajúceho písomného súhlasu Prenajímateľa zmeniť žiadneho z konečných užívateľov výhod Nájomcu. Prenajímateľ je </w:t>
      </w:r>
      <w:r w:rsidRPr="007B31F3">
        <w:rPr>
          <w:rFonts w:ascii="Cambria" w:eastAsia="Times New Roman" w:hAnsi="Cambria" w:cs="Times New Roman"/>
          <w:lang w:eastAsia="sk-SK"/>
        </w:rPr>
        <w:lastRenderedPageBreak/>
        <w:t>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67A0418D" w14:textId="77777777" w:rsidR="00DC0702" w:rsidRPr="007B31F3" w:rsidRDefault="00DC0702" w:rsidP="00DC0702">
      <w:pPr>
        <w:pStyle w:val="Odsekzoznamu"/>
        <w:rPr>
          <w:rFonts w:ascii="Cambria" w:hAnsi="Cambria"/>
        </w:rPr>
      </w:pPr>
    </w:p>
    <w:p w14:paraId="09FFA687" w14:textId="2CD89302" w:rsidR="00DC0702" w:rsidRPr="007B31F3" w:rsidRDefault="00DC0702" w:rsidP="00DC0702">
      <w:pPr>
        <w:numPr>
          <w:ilvl w:val="0"/>
          <w:numId w:val="25"/>
        </w:numPr>
        <w:spacing w:after="0" w:line="240" w:lineRule="auto"/>
        <w:ind w:left="567" w:hanging="567"/>
        <w:jc w:val="both"/>
        <w:rPr>
          <w:rFonts w:ascii="Cambria" w:hAnsi="Cambria"/>
        </w:rPr>
      </w:pPr>
      <w:r w:rsidRPr="007B31F3">
        <w:rPr>
          <w:rFonts w:ascii="Cambria" w:hAnsi="Cambria"/>
        </w:rPr>
        <w:t xml:space="preserve">Nájomca </w:t>
      </w:r>
      <w:r w:rsidR="00B53E30" w:rsidRPr="007B31F3">
        <w:rPr>
          <w:rFonts w:ascii="Cambria" w:hAnsi="Cambria"/>
        </w:rPr>
        <w:t>vy</w:t>
      </w:r>
      <w:r w:rsidRPr="007B31F3">
        <w:rPr>
          <w:rFonts w:ascii="Cambria" w:hAnsi="Cambria"/>
        </w:rPr>
        <w:t>hlasuje, že je oboznámený so skutočnosťou, že Budova, v ktorej sa Predmet nájmu nachádza, je národnou kultúrnou pamiatkou, a preto pri jeho prevádzke, údržbe, rekonštrukcii, technickom zhodnotení, opravách a pod. sa zaväzuje dodržiavať zákon NR SR č. 49/2002 Z. z. o ochrane pamiatkového fondu v platnom znení. Za nesplnenie tejto povinnosti si Strany dojednali zmluvnú pokutu vo výške 17,00 Eur za každý aj začatý deň trvania porušenia tejto povinnosti. Nájomca sa zaväzuje zaplatiť zmluvnú pokutu podľa predchádzajúcej vety na základe Prenajímateľom zaslanej faktúry. V prípade porušenia tejto povinnosti môže Prenajímateľ odstúpiť od tejto Zmluvy.</w:t>
      </w:r>
    </w:p>
    <w:p w14:paraId="2E0A991A" w14:textId="77777777" w:rsidR="00DC0702" w:rsidRPr="007B31F3" w:rsidRDefault="00DC0702" w:rsidP="00DC0702">
      <w:pPr>
        <w:spacing w:after="0" w:line="240" w:lineRule="auto"/>
        <w:ind w:left="567"/>
        <w:contextualSpacing/>
        <w:jc w:val="both"/>
        <w:rPr>
          <w:rFonts w:ascii="Cambria" w:eastAsia="Times New Roman" w:hAnsi="Cambria" w:cs="Times New Roman"/>
          <w:lang w:eastAsia="sk-SK"/>
        </w:rPr>
      </w:pPr>
    </w:p>
    <w:p w14:paraId="588146EA"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Článok XI</w:t>
      </w:r>
    </w:p>
    <w:p w14:paraId="728A65F5"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Podnájom a postúpenie</w:t>
      </w:r>
    </w:p>
    <w:p w14:paraId="427657DF" w14:textId="77777777" w:rsidR="00361EC6" w:rsidRPr="007B31F3" w:rsidRDefault="00361EC6" w:rsidP="00361EC6">
      <w:pPr>
        <w:spacing w:after="0" w:line="240" w:lineRule="auto"/>
        <w:jc w:val="center"/>
        <w:rPr>
          <w:rFonts w:ascii="Cambria" w:eastAsia="Times New Roman" w:hAnsi="Cambria" w:cs="Times New Roman"/>
          <w:lang w:eastAsia="sk-SK"/>
        </w:rPr>
      </w:pPr>
    </w:p>
    <w:p w14:paraId="5115E731" w14:textId="77777777" w:rsidR="00361EC6" w:rsidRPr="007B31F3" w:rsidRDefault="00361EC6" w:rsidP="00361EC6">
      <w:pPr>
        <w:numPr>
          <w:ilvl w:val="0"/>
          <w:numId w:val="30"/>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50533331" w14:textId="77777777" w:rsidR="00361EC6" w:rsidRPr="007B31F3" w:rsidRDefault="00361EC6" w:rsidP="00361EC6">
      <w:pPr>
        <w:spacing w:after="0" w:line="240" w:lineRule="auto"/>
        <w:jc w:val="both"/>
        <w:rPr>
          <w:rFonts w:ascii="Cambria" w:eastAsia="Times New Roman" w:hAnsi="Cambria" w:cs="Times New Roman"/>
          <w:lang w:eastAsia="sk-SK"/>
        </w:rPr>
      </w:pPr>
    </w:p>
    <w:p w14:paraId="22DFCA53" w14:textId="77777777" w:rsidR="00361EC6" w:rsidRPr="007B31F3" w:rsidRDefault="00361EC6" w:rsidP="00361EC6">
      <w:pPr>
        <w:numPr>
          <w:ilvl w:val="0"/>
          <w:numId w:val="30"/>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7E619EBA"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021337D7" w14:textId="77777777" w:rsidR="00361EC6" w:rsidRPr="007B31F3" w:rsidRDefault="00361EC6" w:rsidP="00361EC6">
      <w:pPr>
        <w:numPr>
          <w:ilvl w:val="0"/>
          <w:numId w:val="30"/>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3651E6BB"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7F0D738A"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Článok XII</w:t>
      </w:r>
    </w:p>
    <w:p w14:paraId="421683A6"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Vrátenie Predmetu nájmu</w:t>
      </w:r>
    </w:p>
    <w:p w14:paraId="74C53D5C" w14:textId="77777777" w:rsidR="00361EC6" w:rsidRPr="007B31F3" w:rsidRDefault="00361EC6" w:rsidP="00361EC6">
      <w:pPr>
        <w:spacing w:after="0" w:line="240" w:lineRule="auto"/>
        <w:jc w:val="center"/>
        <w:rPr>
          <w:rFonts w:ascii="Cambria" w:eastAsia="Times New Roman" w:hAnsi="Cambria" w:cs="Times New Roman"/>
          <w:b/>
          <w:bCs/>
          <w:lang w:eastAsia="sk-SK"/>
        </w:rPr>
      </w:pPr>
    </w:p>
    <w:p w14:paraId="4DCFEC41" w14:textId="444C13DC" w:rsidR="00361EC6" w:rsidRPr="007B31F3" w:rsidRDefault="00361EC6" w:rsidP="00361EC6">
      <w:pPr>
        <w:numPr>
          <w:ilvl w:val="0"/>
          <w:numId w:val="38"/>
        </w:numPr>
        <w:spacing w:after="0" w:line="240" w:lineRule="auto"/>
        <w:ind w:left="567" w:hanging="567"/>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 xml:space="preserve">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10.10 tejto Zmluvy. Pre vylúčenie pochybností, Nájomca je povinný na vlastné náklady vymaľovať </w:t>
      </w:r>
      <w:r w:rsidRPr="007B31F3">
        <w:rPr>
          <w:rFonts w:ascii="Cambria" w:eastAsia="Times New Roman" w:hAnsi="Cambria" w:cs="Times New Roman"/>
          <w:lang w:eastAsia="sk-SK"/>
        </w:rPr>
        <w:lastRenderedPageBreak/>
        <w:t>a uviesť Predmet nájmu do dobrého stavu, ktorý je vyhovujúci pre ďalší prenájom, čím nie sú dotknuté ustanovenia tohto článku o odstránení Zhodnotenia.</w:t>
      </w:r>
    </w:p>
    <w:p w14:paraId="3CA760F1" w14:textId="77777777" w:rsidR="00361EC6" w:rsidRPr="007B31F3" w:rsidRDefault="00361EC6" w:rsidP="00361EC6">
      <w:pPr>
        <w:spacing w:after="0" w:line="240" w:lineRule="auto"/>
        <w:ind w:left="567"/>
        <w:contextualSpacing/>
        <w:jc w:val="both"/>
        <w:rPr>
          <w:rFonts w:ascii="Cambria" w:eastAsia="Times New Roman" w:hAnsi="Cambria" w:cs="Times New Roman"/>
          <w:color w:val="0070C0"/>
          <w:lang w:eastAsia="sk-SK"/>
        </w:rPr>
      </w:pPr>
    </w:p>
    <w:p w14:paraId="7C3EC388" w14:textId="77777777" w:rsidR="00361EC6" w:rsidRPr="007B31F3" w:rsidRDefault="00361EC6" w:rsidP="00361EC6">
      <w:pPr>
        <w:numPr>
          <w:ilvl w:val="0"/>
          <w:numId w:val="38"/>
        </w:numPr>
        <w:spacing w:after="0" w:line="240" w:lineRule="auto"/>
        <w:ind w:left="567" w:hanging="567"/>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Nájomca uskutoční vypratanie Predmetu nájmu a odstránenie Zhodnotenia podľa tohto článku Zmluvy tak, aby mohol riadne vyprataný Predmet nájmu vrátiť Prenajímateľovi v posledný deň trvania Nájmu.</w:t>
      </w:r>
    </w:p>
    <w:p w14:paraId="0EE02B46" w14:textId="77777777" w:rsidR="00361EC6" w:rsidRPr="007B31F3" w:rsidRDefault="00361EC6" w:rsidP="00361EC6">
      <w:pPr>
        <w:spacing w:after="0" w:line="240" w:lineRule="auto"/>
        <w:ind w:left="720"/>
        <w:contextualSpacing/>
        <w:rPr>
          <w:rFonts w:ascii="Cambria" w:eastAsia="Times New Roman" w:hAnsi="Cambria" w:cs="Times New Roman"/>
          <w:color w:val="0070C0"/>
          <w:lang w:eastAsia="sk-SK"/>
        </w:rPr>
      </w:pPr>
    </w:p>
    <w:p w14:paraId="48E8E170" w14:textId="47E9E4E0" w:rsidR="00361EC6" w:rsidRPr="007B31F3" w:rsidRDefault="00361EC6" w:rsidP="00361EC6">
      <w:pPr>
        <w:numPr>
          <w:ilvl w:val="0"/>
          <w:numId w:val="38"/>
        </w:numPr>
        <w:spacing w:after="0" w:line="240" w:lineRule="auto"/>
        <w:ind w:left="567" w:hanging="567"/>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12.2 ani právo Prenajímateľa na zmluvnú pokutu podľa bodu 12.6 nižšie. Nájomca okrem toho zaplatí Prenajímateľovi osobitne sumy zodpovedajúce výške Podielu na SPN v rozsahu prevyšujúcom zálohové platby na Podiel na SPN za posledný mesiac trvania Nájmu.</w:t>
      </w:r>
    </w:p>
    <w:p w14:paraId="291D6AB1" w14:textId="77777777" w:rsidR="00361EC6" w:rsidRPr="007B31F3" w:rsidRDefault="00361EC6" w:rsidP="00361EC6">
      <w:pPr>
        <w:spacing w:after="0" w:line="240" w:lineRule="auto"/>
        <w:ind w:left="720"/>
        <w:contextualSpacing/>
        <w:rPr>
          <w:rFonts w:ascii="Cambria" w:eastAsia="Times New Roman" w:hAnsi="Cambria" w:cs="Times New Roman"/>
          <w:color w:val="0070C0"/>
          <w:lang w:eastAsia="sk-SK"/>
        </w:rPr>
      </w:pPr>
    </w:p>
    <w:p w14:paraId="6892DC71" w14:textId="77777777" w:rsidR="00361EC6" w:rsidRPr="007B31F3" w:rsidRDefault="00361EC6" w:rsidP="00361EC6">
      <w:pPr>
        <w:numPr>
          <w:ilvl w:val="0"/>
          <w:numId w:val="38"/>
        </w:numPr>
        <w:spacing w:after="0" w:line="240" w:lineRule="auto"/>
        <w:ind w:left="567" w:hanging="567"/>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7B31F3">
        <w:rPr>
          <w:rFonts w:ascii="Cambria" w:eastAsia="Times New Roman" w:hAnsi="Cambria" w:cs="Times New Roman"/>
          <w:b/>
          <w:bCs/>
          <w:lang w:eastAsia="sk-SK"/>
        </w:rPr>
        <w:t>Zhodnotenie</w:t>
      </w:r>
      <w:r w:rsidRPr="007B31F3">
        <w:rPr>
          <w:rFonts w:ascii="Cambria" w:eastAsia="Times New Roman" w:hAnsi="Cambria" w:cs="Times New Roman"/>
          <w:lang w:eastAsia="sk-SK"/>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7B31F3">
        <w:rPr>
          <w:rFonts w:ascii="Cambria" w:eastAsia="Times New Roman" w:hAnsi="Cambria" w:cs="Calibri"/>
          <w:lang w:eastAsia="sk-SK"/>
        </w:rPr>
        <w:t xml:space="preserve">realizovaných metódou zrýchleného odpisovania podľa príslušných ustanovení zák. č. 595/2003 </w:t>
      </w:r>
      <w:proofErr w:type="spellStart"/>
      <w:r w:rsidRPr="007B31F3">
        <w:rPr>
          <w:rFonts w:ascii="Cambria" w:eastAsia="Times New Roman" w:hAnsi="Cambria" w:cs="Calibri"/>
          <w:lang w:eastAsia="sk-SK"/>
        </w:rPr>
        <w:t>Z.z</w:t>
      </w:r>
      <w:proofErr w:type="spellEnd"/>
      <w:r w:rsidRPr="007B31F3">
        <w:rPr>
          <w:rFonts w:ascii="Cambria" w:eastAsia="Times New Roman" w:hAnsi="Cambria" w:cs="Calibri"/>
          <w:lang w:eastAsia="sk-SK"/>
        </w:rPr>
        <w:t>. o dani z príjmov v znení neskorších predpisov.</w:t>
      </w:r>
    </w:p>
    <w:p w14:paraId="651FDA94" w14:textId="77777777" w:rsidR="00361EC6" w:rsidRPr="007B31F3" w:rsidRDefault="00361EC6" w:rsidP="00361EC6">
      <w:pPr>
        <w:spacing w:after="0" w:line="240" w:lineRule="auto"/>
        <w:ind w:left="567"/>
        <w:contextualSpacing/>
        <w:jc w:val="both"/>
        <w:rPr>
          <w:rFonts w:ascii="Cambria" w:eastAsia="Times New Roman" w:hAnsi="Cambria" w:cs="Times New Roman"/>
          <w:color w:val="0070C0"/>
          <w:lang w:eastAsia="sk-SK"/>
        </w:rPr>
      </w:pPr>
    </w:p>
    <w:p w14:paraId="12113F74" w14:textId="77777777" w:rsidR="00361EC6" w:rsidRPr="007B31F3" w:rsidRDefault="00361EC6" w:rsidP="00361EC6">
      <w:pPr>
        <w:numPr>
          <w:ilvl w:val="0"/>
          <w:numId w:val="38"/>
        </w:numPr>
        <w:spacing w:after="0" w:line="240" w:lineRule="auto"/>
        <w:ind w:left="567" w:hanging="567"/>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Vo vzťahu k Zhodnoteniu, ktoré je pri skončení Nájmu vo vlastníctve Nájomcu a ktoré nebude Nájomcom odstránené z Predmetu nájmu riadne a včas, sa Strany dohodli, že toto je Prenajímateľ oprávnený nadobudnúť, ak svoj úmysle písomne oznámi Nájomcovi. Strany sa dohodli, že v takomto prípade zaplatením sumy 50,- EUR Nájomcovi, Prenajímateľ nadobúda toto Zhodnotenie a je s ním oprávnený voľne nakladať.</w:t>
      </w:r>
    </w:p>
    <w:p w14:paraId="3ABBF6E5" w14:textId="77777777" w:rsidR="00361EC6" w:rsidRPr="007B31F3" w:rsidRDefault="00361EC6" w:rsidP="00361EC6">
      <w:pPr>
        <w:spacing w:after="0" w:line="240" w:lineRule="auto"/>
        <w:ind w:left="720"/>
        <w:contextualSpacing/>
        <w:rPr>
          <w:rFonts w:ascii="Cambria" w:eastAsia="Times New Roman" w:hAnsi="Cambria" w:cs="Times New Roman"/>
          <w:color w:val="0070C0"/>
          <w:lang w:eastAsia="sk-SK"/>
        </w:rPr>
      </w:pPr>
    </w:p>
    <w:p w14:paraId="57FB7A0B" w14:textId="77777777" w:rsidR="00361EC6" w:rsidRPr="007B31F3" w:rsidRDefault="00361EC6" w:rsidP="00361EC6">
      <w:pPr>
        <w:numPr>
          <w:ilvl w:val="0"/>
          <w:numId w:val="38"/>
        </w:numPr>
        <w:spacing w:after="0" w:line="240" w:lineRule="auto"/>
        <w:ind w:left="567" w:hanging="567"/>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V prípade, že Nájomca nevyprace Predmet nájmu, neodstráni Zhodnotenie a/alebo nevráti Predmet nájmu Prenajímateľovi v súlade s týmto článkom XII Zmluvy, je Prenajímateľ:</w:t>
      </w:r>
    </w:p>
    <w:p w14:paraId="6585E371" w14:textId="77777777" w:rsidR="00361EC6" w:rsidRPr="007B31F3" w:rsidRDefault="00361EC6" w:rsidP="00361EC6">
      <w:pPr>
        <w:numPr>
          <w:ilvl w:val="0"/>
          <w:numId w:val="41"/>
        </w:numPr>
        <w:spacing w:after="0" w:line="240" w:lineRule="auto"/>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oprávnený bez ďalšieho vstúpiť do Predmetu nájmu a na náklady Nájomcu dať na základe notárskej zápisnice podľa bodu 5.9 tejto Zmluvy alebo iným spôsobom vypratať Predmet nájmu;</w:t>
      </w:r>
    </w:p>
    <w:p w14:paraId="5C735205" w14:textId="77777777" w:rsidR="00361EC6" w:rsidRPr="007B31F3" w:rsidRDefault="00361EC6" w:rsidP="00361EC6">
      <w:pPr>
        <w:numPr>
          <w:ilvl w:val="0"/>
          <w:numId w:val="41"/>
        </w:numPr>
        <w:spacing w:after="0" w:line="240" w:lineRule="auto"/>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lastRenderedPageBreak/>
        <w:t>oprávnený požadovať od Nájomcu zaplatenie zmluvnej pokuty vo výške 4-násobku (štvornásobku) Depozitu podľa bodu 5.1 tejto Zmluvy;</w:t>
      </w:r>
    </w:p>
    <w:p w14:paraId="4F1E8034" w14:textId="77777777" w:rsidR="00361EC6" w:rsidRPr="007B31F3" w:rsidRDefault="00361EC6" w:rsidP="00361EC6">
      <w:pPr>
        <w:numPr>
          <w:ilvl w:val="0"/>
          <w:numId w:val="41"/>
        </w:numPr>
        <w:spacing w:after="0" w:line="240" w:lineRule="auto"/>
        <w:contextualSpacing/>
        <w:jc w:val="both"/>
        <w:rPr>
          <w:rFonts w:ascii="Cambria" w:eastAsia="Times New Roman" w:hAnsi="Cambria" w:cs="Times New Roman"/>
          <w:color w:val="0070C0"/>
          <w:lang w:eastAsia="sk-SK"/>
        </w:rPr>
      </w:pPr>
      <w:r w:rsidRPr="007B31F3">
        <w:rPr>
          <w:rFonts w:ascii="Cambria" w:eastAsia="Times New Roman" w:hAnsi="Cambria" w:cs="Times New Roman"/>
          <w:lang w:eastAsia="sk-SK"/>
        </w:rPr>
        <w:t>oprávnený požadovať od Nájomcu zaplatenie náhrady všetkých škôd vzniknutých Prenajímateľovi priamo alebo nepriamo následkom porušenia záväzkov Nájomcu uvedených v tomto článku XII Zmluvy.</w:t>
      </w:r>
    </w:p>
    <w:p w14:paraId="6029246E" w14:textId="77777777" w:rsidR="00361EC6" w:rsidRPr="007B31F3" w:rsidRDefault="00361EC6" w:rsidP="00361EC6">
      <w:pPr>
        <w:spacing w:after="0" w:line="240" w:lineRule="auto"/>
        <w:ind w:left="567"/>
        <w:jc w:val="both"/>
        <w:rPr>
          <w:rFonts w:ascii="Cambria" w:eastAsia="Times New Roman" w:hAnsi="Cambria" w:cs="Times New Roman"/>
          <w:color w:val="0070C0"/>
          <w:lang w:eastAsia="sk-SK"/>
        </w:rPr>
      </w:pPr>
      <w:r w:rsidRPr="007B31F3">
        <w:rPr>
          <w:rFonts w:ascii="Cambria" w:eastAsia="Times New Roman" w:hAnsi="Cambria" w:cs="Times New Roman"/>
          <w:lang w:eastAsia="sk-SK"/>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25676C20" w14:textId="77777777" w:rsidR="00361EC6" w:rsidRPr="007B31F3" w:rsidRDefault="00361EC6" w:rsidP="00361EC6">
      <w:pPr>
        <w:spacing w:after="0" w:line="240" w:lineRule="auto"/>
        <w:jc w:val="both"/>
        <w:rPr>
          <w:rFonts w:ascii="Cambria" w:eastAsia="Times New Roman" w:hAnsi="Cambria" w:cs="Times New Roman"/>
          <w:lang w:eastAsia="sk-SK"/>
        </w:rPr>
      </w:pPr>
    </w:p>
    <w:p w14:paraId="0BABCB24"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Článok XIII</w:t>
      </w:r>
    </w:p>
    <w:p w14:paraId="589CCA71"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Doručovanie</w:t>
      </w:r>
    </w:p>
    <w:p w14:paraId="120F2AE5" w14:textId="77777777" w:rsidR="00361EC6" w:rsidRPr="007B31F3" w:rsidRDefault="00361EC6" w:rsidP="00361EC6">
      <w:pPr>
        <w:spacing w:after="0" w:line="240" w:lineRule="auto"/>
        <w:jc w:val="center"/>
        <w:rPr>
          <w:rFonts w:ascii="Cambria" w:eastAsia="Times New Roman" w:hAnsi="Cambria" w:cs="Times New Roman"/>
          <w:b/>
          <w:bCs/>
          <w:lang w:eastAsia="sk-SK"/>
        </w:rPr>
      </w:pPr>
    </w:p>
    <w:p w14:paraId="6AED3E7F" w14:textId="77777777" w:rsidR="00361EC6" w:rsidRPr="007B31F3" w:rsidRDefault="00361EC6" w:rsidP="00361EC6">
      <w:pPr>
        <w:numPr>
          <w:ilvl w:val="0"/>
          <w:numId w:val="31"/>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Strany sa dohodli, že písomnosti si doručujú osobne, poštou, elektronickou poštou alebo iným vhodným spôsobom. </w:t>
      </w:r>
    </w:p>
    <w:p w14:paraId="2A838DE4"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13E73222" w14:textId="77777777" w:rsidR="00361EC6" w:rsidRPr="007B31F3" w:rsidRDefault="00361EC6" w:rsidP="00361EC6">
      <w:pPr>
        <w:numPr>
          <w:ilvl w:val="0"/>
          <w:numId w:val="31"/>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Strany sa ďalej dohodli, že pre potreby doručovania akýchkoľvek písomností týkajúcich sa právnych vzťahov založených touto Zmluvou alebo na základe tejto Zmluvy, bude miestom doručenia Nájomcu: </w:t>
      </w:r>
    </w:p>
    <w:p w14:paraId="277AEEB6" w14:textId="77777777" w:rsidR="00361EC6" w:rsidRPr="007B31F3" w:rsidRDefault="00361EC6" w:rsidP="00361EC6">
      <w:pPr>
        <w:numPr>
          <w:ilvl w:val="0"/>
          <w:numId w:val="32"/>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adresa uvedená v záhlaví tejto Zmluvy, alebo </w:t>
      </w:r>
    </w:p>
    <w:p w14:paraId="322483F9" w14:textId="77777777" w:rsidR="00361EC6" w:rsidRPr="007B31F3" w:rsidRDefault="00361EC6" w:rsidP="00361EC6">
      <w:pPr>
        <w:numPr>
          <w:ilvl w:val="0"/>
          <w:numId w:val="32"/>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adresa podľa aktuálneho výpisu z Obchodného registra alebo iného registra, v ktorom je Nájomca zapísaný, alebo</w:t>
      </w:r>
    </w:p>
    <w:p w14:paraId="3DE7C8B7" w14:textId="77777777" w:rsidR="00361EC6" w:rsidRPr="007B31F3" w:rsidRDefault="00361EC6" w:rsidP="00361EC6">
      <w:pPr>
        <w:numPr>
          <w:ilvl w:val="0"/>
          <w:numId w:val="32"/>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adresa štatutárneho zástupcu Nájomcu podľa aktuálneho výpisu z Obchodného registra alebo iného registra, v ktorom je Nájomca zapísaný, alebo</w:t>
      </w:r>
    </w:p>
    <w:p w14:paraId="000BE57B" w14:textId="77777777" w:rsidR="00361EC6" w:rsidRPr="007B31F3" w:rsidRDefault="00361EC6" w:rsidP="00361EC6">
      <w:pPr>
        <w:numPr>
          <w:ilvl w:val="0"/>
          <w:numId w:val="32"/>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miesto, kde bude osoba oprávnená konať v mene Nájomcu, zastihnutá. </w:t>
      </w:r>
    </w:p>
    <w:p w14:paraId="636F60B8" w14:textId="77777777" w:rsidR="00361EC6" w:rsidRPr="007B31F3" w:rsidRDefault="00361EC6" w:rsidP="00361EC6">
      <w:pPr>
        <w:spacing w:after="0" w:line="240" w:lineRule="auto"/>
        <w:ind w:left="927"/>
        <w:contextualSpacing/>
        <w:jc w:val="both"/>
        <w:rPr>
          <w:rFonts w:ascii="Cambria" w:eastAsia="Times New Roman" w:hAnsi="Cambria" w:cs="Times New Roman"/>
          <w:lang w:eastAsia="sk-SK"/>
        </w:rPr>
      </w:pPr>
    </w:p>
    <w:p w14:paraId="42DE6629" w14:textId="77777777" w:rsidR="00361EC6" w:rsidRPr="007B31F3" w:rsidRDefault="00361EC6" w:rsidP="00361EC6">
      <w:pPr>
        <w:numPr>
          <w:ilvl w:val="0"/>
          <w:numId w:val="31"/>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690208E9"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0E1CC091" w14:textId="77777777" w:rsidR="00361EC6" w:rsidRPr="007B31F3" w:rsidRDefault="00361EC6" w:rsidP="00361EC6">
      <w:pPr>
        <w:numPr>
          <w:ilvl w:val="0"/>
          <w:numId w:val="31"/>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Strana, ktorá je adresátom, odoprie písomnosť prijať, je písomnosť doručená dňom, kedy bolo jej prijatie odopreté.</w:t>
      </w:r>
    </w:p>
    <w:p w14:paraId="00144010" w14:textId="77777777" w:rsidR="00361EC6" w:rsidRPr="007B31F3" w:rsidRDefault="00361EC6" w:rsidP="00361EC6">
      <w:pPr>
        <w:spacing w:after="0" w:line="240" w:lineRule="auto"/>
        <w:jc w:val="center"/>
        <w:rPr>
          <w:rFonts w:ascii="Cambria" w:eastAsia="Times New Roman" w:hAnsi="Cambria" w:cs="Times New Roman"/>
          <w:b/>
          <w:bCs/>
          <w:lang w:eastAsia="sk-SK"/>
        </w:rPr>
      </w:pPr>
    </w:p>
    <w:p w14:paraId="23EA60EF"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Článok XIV</w:t>
      </w:r>
    </w:p>
    <w:p w14:paraId="7195705D"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Vyhlásenia a záruky</w:t>
      </w:r>
    </w:p>
    <w:p w14:paraId="0D048877" w14:textId="77777777" w:rsidR="00361EC6" w:rsidRPr="007B31F3" w:rsidRDefault="00361EC6" w:rsidP="00361EC6">
      <w:pPr>
        <w:tabs>
          <w:tab w:val="left" w:pos="360"/>
        </w:tabs>
        <w:spacing w:after="0" w:line="240" w:lineRule="auto"/>
        <w:jc w:val="both"/>
        <w:rPr>
          <w:rFonts w:ascii="Cambria" w:eastAsia="Times New Roman" w:hAnsi="Cambria" w:cs="Times New Roman"/>
          <w:b/>
          <w:bCs/>
          <w:lang w:eastAsia="sk-SK"/>
        </w:rPr>
      </w:pPr>
    </w:p>
    <w:p w14:paraId="01F3E745" w14:textId="77777777" w:rsidR="00361EC6" w:rsidRPr="007B31F3" w:rsidRDefault="00361EC6" w:rsidP="00361EC6">
      <w:pPr>
        <w:numPr>
          <w:ilvl w:val="0"/>
          <w:numId w:val="33"/>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podpísaním tejto Zmluvy vyhlasuje a zaručuje sa Prenajímateľovi, ktorý uzatvára túto Zmluvu spoliehajúc sa na tieto vyhlásenia a záruky, že ku dňu podpisu tejto Zmluvy:</w:t>
      </w:r>
    </w:p>
    <w:p w14:paraId="04FBF1BA" w14:textId="77777777" w:rsidR="00361EC6" w:rsidRPr="007B31F3" w:rsidRDefault="00361EC6" w:rsidP="00361EC6">
      <w:pPr>
        <w:numPr>
          <w:ilvl w:val="0"/>
          <w:numId w:val="34"/>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je právnym subjektom platne existujúcim podľa zákonov Slovenskej  republiky a podpisujúci je osoba oprávnená konať v mene Nájomcu;</w:t>
      </w:r>
    </w:p>
    <w:p w14:paraId="50750DC4" w14:textId="77777777" w:rsidR="00361EC6" w:rsidRPr="007B31F3" w:rsidRDefault="00361EC6" w:rsidP="00361EC6">
      <w:pPr>
        <w:numPr>
          <w:ilvl w:val="0"/>
          <w:numId w:val="34"/>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359DF495"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07BCC143" w14:textId="77777777" w:rsidR="00361EC6" w:rsidRPr="007B31F3" w:rsidRDefault="00361EC6" w:rsidP="00361EC6">
      <w:pPr>
        <w:numPr>
          <w:ilvl w:val="0"/>
          <w:numId w:val="33"/>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6F4EE59A" w14:textId="77777777" w:rsidR="00361EC6" w:rsidRPr="007B31F3" w:rsidRDefault="00361EC6" w:rsidP="00361EC6">
      <w:pPr>
        <w:spacing w:after="0" w:line="240" w:lineRule="auto"/>
        <w:jc w:val="both"/>
        <w:rPr>
          <w:rFonts w:ascii="Cambria" w:eastAsia="Times New Roman" w:hAnsi="Cambria" w:cs="Times New Roman"/>
          <w:lang w:eastAsia="sk-SK"/>
        </w:rPr>
      </w:pPr>
    </w:p>
    <w:p w14:paraId="40CB42FA"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lastRenderedPageBreak/>
        <w:t>Článok XV</w:t>
      </w:r>
    </w:p>
    <w:p w14:paraId="50D53860"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Skončenie Zmluvy</w:t>
      </w:r>
    </w:p>
    <w:p w14:paraId="1EE0A6A0" w14:textId="77777777" w:rsidR="00361EC6" w:rsidRPr="007B31F3" w:rsidRDefault="00361EC6" w:rsidP="00361EC6">
      <w:pPr>
        <w:spacing w:after="0" w:line="240" w:lineRule="auto"/>
        <w:jc w:val="center"/>
        <w:rPr>
          <w:rFonts w:ascii="Cambria" w:eastAsia="Times New Roman" w:hAnsi="Cambria" w:cs="Times New Roman"/>
          <w:b/>
          <w:bCs/>
          <w:lang w:eastAsia="sk-SK"/>
        </w:rPr>
      </w:pPr>
    </w:p>
    <w:p w14:paraId="507C98C3" w14:textId="77777777" w:rsidR="00361EC6" w:rsidRPr="007B31F3" w:rsidRDefault="00361EC6" w:rsidP="00361EC6">
      <w:pPr>
        <w:numPr>
          <w:ilvl w:val="0"/>
          <w:numId w:val="44"/>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Nájom podľa tejto Zmluvy skončí výpoveďou, písomnou dohodou Strán alebo odstúpením od tejto Zmluvy. </w:t>
      </w:r>
    </w:p>
    <w:p w14:paraId="56FD4967" w14:textId="77777777" w:rsidR="00361EC6" w:rsidRPr="007B31F3" w:rsidRDefault="00361EC6" w:rsidP="00361EC6">
      <w:pPr>
        <w:spacing w:after="0" w:line="240" w:lineRule="auto"/>
        <w:ind w:left="720"/>
        <w:contextualSpacing/>
        <w:jc w:val="both"/>
        <w:rPr>
          <w:rFonts w:ascii="Cambria" w:eastAsia="Times New Roman" w:hAnsi="Cambria" w:cs="Times New Roman"/>
          <w:lang w:eastAsia="sk-SK"/>
        </w:rPr>
      </w:pPr>
    </w:p>
    <w:p w14:paraId="4DF5E915" w14:textId="77777777" w:rsidR="00361EC6" w:rsidRPr="007B31F3" w:rsidRDefault="00361EC6" w:rsidP="00361EC6">
      <w:pPr>
        <w:numPr>
          <w:ilvl w:val="0"/>
          <w:numId w:val="44"/>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Okrem uplatnenia nárokov vyplývajúcich zo všeobecne záväzných právnych predpisov je Prenajímateľ oprávnený odstúpiť od tejto Zmluvy i v týchto prípadoch:</w:t>
      </w:r>
    </w:p>
    <w:p w14:paraId="6DFB9D59" w14:textId="67D53240"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Nájomné a/alebo zálohová platba na Podiel na SPN a/alebo akákoľvek iná platba Nájomcu na základe tejto Zmluvy, neuvedená v písmenách nižšie, nie je uhradená v deň splatnosti a ani v dodatočnej lehote 30 (tridsať) dní po dátume splatnosti, a/alebo</w:t>
      </w:r>
    </w:p>
    <w:p w14:paraId="68D04D8D"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Nájomca nezloží Depozit v lehote podľa bodu 5.1 tejto Zmluvy, a/alebo</w:t>
      </w:r>
    </w:p>
    <w:p w14:paraId="1A3BFB8F"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Calibri"/>
          <w:lang w:eastAsia="sk-SK"/>
        </w:rPr>
        <w:t>v prípade, že Nájomca nedoplní Depozit v lehote podľa bodu 5.4 tejto Zmluvy a ani v dodatočnej lehote 7 (sedem) dní od doručenia výzvy Prenajímateľa na nápravu, a/alebo</w:t>
      </w:r>
    </w:p>
    <w:p w14:paraId="0A2E4E8E" w14:textId="20572A5B"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Nájomca nezloží Zábezpeku na nájomné</w:t>
      </w:r>
      <w:r w:rsidR="00A14BEB" w:rsidRPr="007B31F3">
        <w:rPr>
          <w:rFonts w:ascii="Cambria" w:eastAsia="Times New Roman" w:hAnsi="Cambria" w:cs="Times New Roman"/>
          <w:lang w:eastAsia="sk-SK"/>
        </w:rPr>
        <w:t xml:space="preserve"> </w:t>
      </w:r>
      <w:r w:rsidR="00A14BEB" w:rsidRPr="007B31F3">
        <w:rPr>
          <w:rFonts w:ascii="Cambria" w:eastAsia="Times New Roman" w:hAnsi="Cambria" w:cs="Calibri"/>
          <w:iCs/>
          <w:lang w:eastAsia="sk-SK"/>
        </w:rPr>
        <w:t>a prevádzkové náklady</w:t>
      </w:r>
      <w:r w:rsidRPr="007B31F3">
        <w:rPr>
          <w:rFonts w:ascii="Cambria" w:eastAsia="Times New Roman" w:hAnsi="Cambria" w:cs="Times New Roman"/>
          <w:lang w:eastAsia="sk-SK"/>
        </w:rPr>
        <w:t xml:space="preserve"> v lehote podľa bodu 5.7 tejto Zmluvy, a/alebo</w:t>
      </w:r>
    </w:p>
    <w:p w14:paraId="2D885A81"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Nájomca neodovzdá Prenajímateľovi všetky vyhlásenia podľa bodu 5.8 tejto Zmluvy, a/alebo</w:t>
      </w:r>
    </w:p>
    <w:p w14:paraId="6304D430"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v prípade, že Nájomca neodovzdá Prenajímateľovi všetky notárske zápisnice podľa bodu 5.9 tejto Zmluvy, a/alebo </w:t>
      </w:r>
    </w:p>
    <w:p w14:paraId="4B4D20A9"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Nájomca nepredloží Prenajímateľovi potvrdenie o vinkulácii podľa bodu 6.3 tejto Zmluvy v lehote uvedenej v bode 6.3 tejto Zmluvy alebo kedykoľvek počas Doby nájmu na požiadanie Prenajímateľa, a/alebo</w:t>
      </w:r>
    </w:p>
    <w:p w14:paraId="68EACA76"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začatia konkurzného alebo obdobného konania proti Nájomcovi, podania návrhu na povolenie reštrukturalizácie Nájomcu alebo jeho vstupu do likvidácie a/alebo</w:t>
      </w:r>
    </w:p>
    <w:p w14:paraId="1265ED42"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súlade s bodom 8.3 písm. b) tejto Zmluvy, a/alebo</w:t>
      </w:r>
    </w:p>
    <w:p w14:paraId="6B4BAF07"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súlade s bodom 8.4 písm. b) tejto Zmluvy, a/alebo</w:t>
      </w:r>
    </w:p>
    <w:p w14:paraId="51868645"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Predmet nájmu je Nájomcom využívaný v rozpore s účelom uvedeným v bode 1.4 tejto Zmluvy, a/alebo</w:t>
      </w:r>
    </w:p>
    <w:p w14:paraId="30D9E01B"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súlade s bodom 2.5 písm. b) tejto Zmluvy, a/alebo</w:t>
      </w:r>
    </w:p>
    <w:p w14:paraId="317739E3"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Nájomca vykoná akékoľvek Zmeny Predmetu nájmu bez predchádzajúceho písomného súhlasu Prenajímateľa, a/alebo</w:t>
      </w:r>
    </w:p>
    <w:p w14:paraId="45F47748"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Nájomca nesplní svoju povinnosť podľa bodu 9.6 písm. a) tejto Zmluvy, a/alebo</w:t>
      </w:r>
    </w:p>
    <w:p w14:paraId="4E90D960"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sa ktorékoľvek z vyhlásení a záruk Nájomcu podľa bodu 14.1 tejto Zmluvy ukáže ako nepravdivé, neúplné alebo zavádzajúce, a/alebo</w:t>
      </w:r>
    </w:p>
    <w:p w14:paraId="25F01803"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06D5E04B"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prípade, že bolo rozhodnuté príslušnými úradmi o odstránení Budovy alebo o jej zmene, čo bráni Nájomcovi užívať Predmet nájmu dohodnutým spôsobom, a/alebo</w:t>
      </w:r>
    </w:p>
    <w:p w14:paraId="560A4F5F" w14:textId="7777777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dá v rozpore s touto Zmluvou Predmet nájmu do podnájmu alebo inej dispozície tretej osoby, a/alebo</w:t>
      </w:r>
    </w:p>
    <w:p w14:paraId="6493DD34" w14:textId="2D586FE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Nájomca zmení konečného užívateľa alebo konečných užívateľov výhod Nájomcu bez predchádzajúceho súhlasu Prenajímateľa, a/alebo</w:t>
      </w:r>
    </w:p>
    <w:p w14:paraId="71C3B3D3" w14:textId="47BE6C1C" w:rsidR="00A60ABA" w:rsidRPr="007B31F3" w:rsidRDefault="00B772E5" w:rsidP="00B772E5">
      <w:pPr>
        <w:pStyle w:val="Odsekzoznamu"/>
        <w:numPr>
          <w:ilvl w:val="0"/>
          <w:numId w:val="46"/>
        </w:numPr>
        <w:ind w:left="851" w:hanging="284"/>
        <w:rPr>
          <w:rFonts w:ascii="Cambria" w:hAnsi="Cambria"/>
          <w:sz w:val="22"/>
          <w:szCs w:val="22"/>
        </w:rPr>
      </w:pPr>
      <w:r w:rsidRPr="007B31F3">
        <w:rPr>
          <w:rFonts w:ascii="Cambria" w:hAnsi="Cambria"/>
          <w:sz w:val="22"/>
          <w:szCs w:val="22"/>
        </w:rPr>
        <w:t xml:space="preserve"> </w:t>
      </w:r>
      <w:r w:rsidR="00A60ABA" w:rsidRPr="007B31F3">
        <w:rPr>
          <w:rFonts w:ascii="Cambria" w:hAnsi="Cambria"/>
          <w:sz w:val="22"/>
          <w:szCs w:val="22"/>
        </w:rPr>
        <w:t>v súlade s bodom 10.1</w:t>
      </w:r>
      <w:r w:rsidRPr="007B31F3">
        <w:rPr>
          <w:rFonts w:ascii="Cambria" w:hAnsi="Cambria"/>
          <w:sz w:val="22"/>
          <w:szCs w:val="22"/>
        </w:rPr>
        <w:t>8</w:t>
      </w:r>
      <w:r w:rsidR="00A60ABA" w:rsidRPr="007B31F3">
        <w:rPr>
          <w:rFonts w:ascii="Cambria" w:hAnsi="Cambria"/>
          <w:sz w:val="22"/>
          <w:szCs w:val="22"/>
        </w:rPr>
        <w:t xml:space="preserve"> tejto Zmluvy, a/alebo</w:t>
      </w:r>
    </w:p>
    <w:p w14:paraId="179A1119" w14:textId="6D790317" w:rsidR="00361EC6" w:rsidRPr="007B31F3" w:rsidRDefault="00361EC6"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w:t>
      </w:r>
      <w:r w:rsidRPr="007B31F3">
        <w:rPr>
          <w:rFonts w:ascii="Cambria" w:eastAsia="Times New Roman" w:hAnsi="Cambria" w:cs="Times New Roman"/>
          <w:lang w:eastAsia="sk-SK"/>
        </w:rPr>
        <w:lastRenderedPageBreak/>
        <w:t>Prenajímateľ nebude mať záujem na ďalšom plnení povinností podľa tejto Zmluvy pri takomto porušení Zmluvy</w:t>
      </w:r>
      <w:r w:rsidR="00F8758E" w:rsidRPr="007B31F3">
        <w:rPr>
          <w:rFonts w:ascii="Cambria" w:eastAsia="Times New Roman" w:hAnsi="Cambria" w:cs="Times New Roman"/>
          <w:lang w:eastAsia="sk-SK"/>
        </w:rPr>
        <w:t>,</w:t>
      </w:r>
      <w:r w:rsidR="00705A3B" w:rsidRPr="007B31F3">
        <w:rPr>
          <w:rFonts w:ascii="Cambria" w:eastAsia="Times New Roman" w:hAnsi="Cambria" w:cs="Times New Roman"/>
          <w:lang w:eastAsia="sk-SK"/>
        </w:rPr>
        <w:t xml:space="preserve"> alebo</w:t>
      </w:r>
    </w:p>
    <w:p w14:paraId="18ED5170" w14:textId="7714E69E" w:rsidR="00F8758E" w:rsidRPr="007B31F3" w:rsidRDefault="00F8758E" w:rsidP="00361EC6">
      <w:pPr>
        <w:numPr>
          <w:ilvl w:val="0"/>
          <w:numId w:val="46"/>
        </w:numPr>
        <w:spacing w:after="0" w:line="240" w:lineRule="auto"/>
        <w:ind w:left="924" w:hanging="35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v ostatných prípadoch</w:t>
      </w:r>
      <w:r w:rsidR="00CA79AC" w:rsidRPr="007B31F3">
        <w:rPr>
          <w:rFonts w:ascii="Cambria" w:eastAsia="Times New Roman" w:hAnsi="Cambria" w:cs="Times New Roman"/>
          <w:lang w:eastAsia="sk-SK"/>
        </w:rPr>
        <w:t xml:space="preserve"> uvedených v tejto Zmluv</w:t>
      </w:r>
      <w:r w:rsidR="00705A3B" w:rsidRPr="007B31F3">
        <w:rPr>
          <w:rFonts w:ascii="Cambria" w:eastAsia="Times New Roman" w:hAnsi="Cambria" w:cs="Times New Roman"/>
          <w:lang w:eastAsia="sk-SK"/>
        </w:rPr>
        <w:t>e</w:t>
      </w:r>
      <w:r w:rsidR="00CA79AC" w:rsidRPr="007B31F3">
        <w:rPr>
          <w:rFonts w:ascii="Cambria" w:eastAsia="Times New Roman" w:hAnsi="Cambria" w:cs="Times New Roman"/>
          <w:lang w:eastAsia="sk-SK"/>
        </w:rPr>
        <w:t>, ak nie sú uvedené v bod</w:t>
      </w:r>
      <w:r w:rsidR="00705A3B" w:rsidRPr="007B31F3">
        <w:rPr>
          <w:rFonts w:ascii="Cambria" w:eastAsia="Times New Roman" w:hAnsi="Cambria" w:cs="Times New Roman"/>
          <w:lang w:eastAsia="sk-SK"/>
        </w:rPr>
        <w:t>e</w:t>
      </w:r>
      <w:r w:rsidR="00CA79AC" w:rsidRPr="007B31F3">
        <w:rPr>
          <w:rFonts w:ascii="Cambria" w:eastAsia="Times New Roman" w:hAnsi="Cambria" w:cs="Times New Roman"/>
          <w:lang w:eastAsia="sk-SK"/>
        </w:rPr>
        <w:t xml:space="preserve"> 15.2 písm. a) až u)</w:t>
      </w:r>
      <w:r w:rsidR="00705A3B" w:rsidRPr="007B31F3">
        <w:rPr>
          <w:rFonts w:ascii="Cambria" w:eastAsia="Times New Roman" w:hAnsi="Cambria" w:cs="Times New Roman"/>
          <w:lang w:eastAsia="sk-SK"/>
        </w:rPr>
        <w:t>.</w:t>
      </w:r>
    </w:p>
    <w:p w14:paraId="0C8EB391" w14:textId="77777777" w:rsidR="00361EC6" w:rsidRPr="007B31F3" w:rsidRDefault="00361EC6" w:rsidP="00361EC6">
      <w:pPr>
        <w:spacing w:after="0" w:line="240" w:lineRule="auto"/>
        <w:ind w:left="924"/>
        <w:contextualSpacing/>
        <w:jc w:val="both"/>
        <w:rPr>
          <w:rFonts w:ascii="Cambria" w:eastAsia="Times New Roman" w:hAnsi="Cambria" w:cs="Times New Roman"/>
          <w:lang w:eastAsia="sk-SK"/>
        </w:rPr>
      </w:pPr>
    </w:p>
    <w:p w14:paraId="598B8017" w14:textId="77777777" w:rsidR="00361EC6" w:rsidRPr="007B31F3" w:rsidRDefault="00361EC6" w:rsidP="00361EC6">
      <w:pPr>
        <w:numPr>
          <w:ilvl w:val="0"/>
          <w:numId w:val="44"/>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Odstúpenie od tejto Zmluvy podľa bodu 15.2 vyššie nadobúda účinnosť posledným dňom mesiaca nasledujúceho po mesiaci, v ktorom bolo odstúpenie doručené Nájomcovi. K tomuto dňu sa skončí Nájom a Zmluva zaniká.</w:t>
      </w:r>
    </w:p>
    <w:p w14:paraId="57BDD7F5"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2912B789" w14:textId="77777777" w:rsidR="00361EC6" w:rsidRPr="007B31F3" w:rsidRDefault="00361EC6" w:rsidP="00361EC6">
      <w:pPr>
        <w:numPr>
          <w:ilvl w:val="0"/>
          <w:numId w:val="44"/>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Každá zo Strán môže vypovedať túto Zmluvu. Výpovedná lehota je 3 (tri) mesiace a začína plynúť od prvého dňa mesiaca nasledujúceho po mesiaci, v ktorom bola písomná výpoveď doručená druhej Strane. </w:t>
      </w:r>
    </w:p>
    <w:p w14:paraId="4E17BAF7"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7F6C7868" w14:textId="77777777" w:rsidR="00361EC6" w:rsidRPr="007B31F3" w:rsidRDefault="00361EC6" w:rsidP="00361EC6">
      <w:pPr>
        <w:numPr>
          <w:ilvl w:val="0"/>
          <w:numId w:val="44"/>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Nájomca má v prípade zmeny vlastníka Predmetu nájmu povinnosti podľa bodu 11.2 tejto Zmluvy. </w:t>
      </w:r>
    </w:p>
    <w:p w14:paraId="7F543672"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5CB9BF9A" w14:textId="77777777" w:rsidR="00361EC6" w:rsidRPr="007B31F3" w:rsidRDefault="00361EC6" w:rsidP="00361EC6">
      <w:pPr>
        <w:numPr>
          <w:ilvl w:val="0"/>
          <w:numId w:val="44"/>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Ak nie je výslovne dohodnuté inak, Strany si nebudú vracať plnenia, ktoré si navzájom poskytli na základe tejto Zmluvy do dňa skončenia tejto Zmluvy odstúpením jednej zo Strán.</w:t>
      </w:r>
    </w:p>
    <w:p w14:paraId="5CF87174"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4225484E" w14:textId="77777777" w:rsidR="00361EC6" w:rsidRPr="007B31F3" w:rsidRDefault="00361EC6" w:rsidP="00361EC6">
      <w:pPr>
        <w:numPr>
          <w:ilvl w:val="0"/>
          <w:numId w:val="44"/>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Nájom zaniká zánikom právnickej osoby bez právneho nástupcu. Pre vylúčenie pochybností zmluvných strán zánikom právnickej osoby s právnym nástupcom nájom nezaniká.</w:t>
      </w:r>
    </w:p>
    <w:p w14:paraId="2B53B805" w14:textId="77777777" w:rsidR="00361EC6" w:rsidRPr="007B31F3" w:rsidRDefault="00361EC6" w:rsidP="00361EC6">
      <w:pPr>
        <w:spacing w:after="0" w:line="240" w:lineRule="auto"/>
        <w:rPr>
          <w:rFonts w:ascii="Times New Roman" w:eastAsia="Times New Roman" w:hAnsi="Times New Roman" w:cs="Times New Roman"/>
          <w:sz w:val="24"/>
          <w:szCs w:val="20"/>
          <w:lang w:eastAsia="sk-SK"/>
        </w:rPr>
      </w:pPr>
    </w:p>
    <w:p w14:paraId="45C76FEF"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Článok XVI</w:t>
      </w:r>
    </w:p>
    <w:p w14:paraId="0F1DEEAE" w14:textId="77777777" w:rsidR="00361EC6" w:rsidRPr="007B31F3" w:rsidRDefault="00361EC6" w:rsidP="00361EC6">
      <w:pPr>
        <w:spacing w:after="0" w:line="240" w:lineRule="auto"/>
        <w:jc w:val="center"/>
        <w:rPr>
          <w:rFonts w:ascii="Cambria" w:eastAsia="Times New Roman" w:hAnsi="Cambria" w:cs="Times New Roman"/>
          <w:b/>
          <w:bCs/>
          <w:lang w:eastAsia="sk-SK"/>
        </w:rPr>
      </w:pPr>
      <w:r w:rsidRPr="007B31F3">
        <w:rPr>
          <w:rFonts w:ascii="Cambria" w:eastAsia="Times New Roman" w:hAnsi="Cambria" w:cs="Times New Roman"/>
          <w:b/>
          <w:bCs/>
          <w:lang w:eastAsia="sk-SK"/>
        </w:rPr>
        <w:t>Spoločné a záverečné ustanovenia</w:t>
      </w:r>
    </w:p>
    <w:p w14:paraId="0A5A4E4C" w14:textId="77777777" w:rsidR="00361EC6" w:rsidRPr="007B31F3" w:rsidRDefault="00361EC6" w:rsidP="00361EC6">
      <w:pPr>
        <w:spacing w:after="0" w:line="240" w:lineRule="auto"/>
        <w:jc w:val="center"/>
        <w:rPr>
          <w:rFonts w:ascii="Cambria" w:eastAsia="Times New Roman" w:hAnsi="Cambria" w:cs="Times New Roman"/>
          <w:b/>
          <w:bCs/>
          <w:lang w:eastAsia="sk-SK"/>
        </w:rPr>
      </w:pPr>
    </w:p>
    <w:p w14:paraId="457A7F38" w14:textId="0769A30E"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Táto Zmluva nadobúda platnosť dňom podpisu oboma Stranami a účinnosť v súlade s ustanovením § 47a zákona č. 40/1964 Zb. Občiansky zákonník a § 5a zákona č. 211/2000 </w:t>
      </w:r>
      <w:proofErr w:type="spellStart"/>
      <w:r w:rsidRPr="007B31F3">
        <w:rPr>
          <w:rFonts w:ascii="Cambria" w:eastAsia="Times New Roman" w:hAnsi="Cambria" w:cs="Times New Roman"/>
          <w:lang w:eastAsia="sk-SK"/>
        </w:rPr>
        <w:t>Z.z</w:t>
      </w:r>
      <w:proofErr w:type="spellEnd"/>
      <w:r w:rsidRPr="007B31F3">
        <w:rPr>
          <w:rFonts w:ascii="Cambria" w:eastAsia="Times New Roman" w:hAnsi="Cambria" w:cs="Times New Roman"/>
          <w:lang w:eastAsia="sk-SK"/>
        </w:rPr>
        <w:t>. o slobodnom prístupe k informáciám a o zmene a doplnení niektorých zákonov (zákon o slobode informácií) v znení neskorších predpisov.</w:t>
      </w:r>
    </w:p>
    <w:p w14:paraId="076F575F"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55778AB0"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Zmluvu je možné meniť a dopĺňať po dohode Strán a to len vo forme písomných a riadne očíslovaných dodatkov.</w:t>
      </w:r>
    </w:p>
    <w:p w14:paraId="66105E19"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1CF6CEF5"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Neoddeliteľnou súčasťou tejto Zmluvy sú nasledujúce prílohy:</w:t>
      </w:r>
    </w:p>
    <w:p w14:paraId="436E59BB" w14:textId="77E02532" w:rsidR="00361EC6" w:rsidRPr="007B31F3" w:rsidRDefault="00361EC6" w:rsidP="00361EC6">
      <w:pPr>
        <w:numPr>
          <w:ilvl w:val="0"/>
          <w:numId w:val="36"/>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Príloha č. 1 „Pôdorys</w:t>
      </w:r>
      <w:r w:rsidR="00705A3B" w:rsidRPr="007B31F3">
        <w:rPr>
          <w:rFonts w:ascii="Cambria" w:eastAsia="Times New Roman" w:hAnsi="Cambria" w:cs="Times New Roman"/>
          <w:lang w:eastAsia="sk-SK"/>
        </w:rPr>
        <w:t>y</w:t>
      </w:r>
      <w:r w:rsidRPr="007B31F3">
        <w:rPr>
          <w:rFonts w:ascii="Cambria" w:eastAsia="Times New Roman" w:hAnsi="Cambria" w:cs="Times New Roman"/>
          <w:lang w:eastAsia="sk-SK"/>
        </w:rPr>
        <w:t xml:space="preserve"> Predmetu nájmu“;</w:t>
      </w:r>
    </w:p>
    <w:p w14:paraId="5A76619A" w14:textId="46C1B7F2" w:rsidR="00361EC6" w:rsidRPr="007B31F3" w:rsidRDefault="00361EC6" w:rsidP="00361EC6">
      <w:pPr>
        <w:numPr>
          <w:ilvl w:val="0"/>
          <w:numId w:val="36"/>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Príloha č. 2 „Ručiteľské vyhlásenie“;</w:t>
      </w:r>
    </w:p>
    <w:p w14:paraId="0A8B2A7D" w14:textId="610FFAF5" w:rsidR="00361EC6" w:rsidRPr="007B31F3" w:rsidRDefault="00361EC6" w:rsidP="00361EC6">
      <w:pPr>
        <w:numPr>
          <w:ilvl w:val="0"/>
          <w:numId w:val="36"/>
        </w:numPr>
        <w:spacing w:after="0" w:line="240" w:lineRule="auto"/>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Príloha č. </w:t>
      </w:r>
      <w:r w:rsidR="00EA1AE8" w:rsidRPr="007B31F3">
        <w:rPr>
          <w:rFonts w:ascii="Cambria" w:eastAsia="Times New Roman" w:hAnsi="Cambria" w:cs="Times New Roman"/>
          <w:lang w:eastAsia="sk-SK"/>
        </w:rPr>
        <w:t>3</w:t>
      </w:r>
      <w:r w:rsidRPr="007B31F3">
        <w:rPr>
          <w:rFonts w:ascii="Cambria" w:eastAsia="Times New Roman" w:hAnsi="Cambria" w:cs="Times New Roman"/>
          <w:lang w:eastAsia="sk-SK"/>
        </w:rPr>
        <w:t xml:space="preserve"> „Notárska exekučná zápisnica“;</w:t>
      </w:r>
    </w:p>
    <w:p w14:paraId="17E9B336"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7B8CE220"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Každá Strana znáša svoje vlastné náklady na prípravu, rokovanie a vypracovanie finálnej verzie tejto Zmluvy.</w:t>
      </w:r>
    </w:p>
    <w:p w14:paraId="66CBD8B6"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3545BE52"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w:t>
      </w:r>
      <w:r w:rsidRPr="007B31F3">
        <w:rPr>
          <w:rFonts w:ascii="Cambria" w:eastAsia="Times New Roman" w:hAnsi="Cambria" w:cs="Times New Roman"/>
          <w:lang w:eastAsia="sk-SK"/>
        </w:rPr>
        <w:lastRenderedPageBreak/>
        <w:t>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4FA32176"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40478542"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Keď táto Zmluva stanovuje lehoty alebo termíny v dňoch alebo mesiacoch a neustanovuje v konkrétnom prípade inak, dňom alebo mesiacom sa vždy rozumie kalendárny deň alebo kalendárny mesiac. </w:t>
      </w:r>
    </w:p>
    <w:p w14:paraId="12D00334"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5117ADA4"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146D5EEC"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42DF3E41" w14:textId="11138C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w:t>
      </w:r>
      <w:r w:rsidR="00407758" w:rsidRPr="007B31F3">
        <w:rPr>
          <w:rFonts w:ascii="Cambria" w:eastAsia="Times New Roman" w:hAnsi="Cambria" w:cs="Times New Roman"/>
          <w:lang w:eastAsia="sk-SK"/>
        </w:rPr>
        <w:t>2</w:t>
      </w:r>
      <w:r w:rsidRPr="007B31F3">
        <w:rPr>
          <w:rFonts w:ascii="Cambria" w:eastAsia="Times New Roman" w:hAnsi="Cambria" w:cs="Times New Roman"/>
          <w:lang w:eastAsia="sk-SK"/>
        </w:rPr>
        <w:t xml:space="preserve"> sa riadi ustanoveniami zákona č. 513/1991 Zb. Obchodný zákonník.</w:t>
      </w:r>
    </w:p>
    <w:p w14:paraId="09641823"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5FFEA5FE"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4732F2B7" w14:textId="77777777" w:rsidR="00361EC6" w:rsidRPr="007B31F3" w:rsidRDefault="00361EC6" w:rsidP="00361EC6">
      <w:pPr>
        <w:spacing w:after="0" w:line="240" w:lineRule="auto"/>
        <w:ind w:left="567"/>
        <w:contextualSpacing/>
        <w:jc w:val="both"/>
        <w:rPr>
          <w:rFonts w:ascii="Cambria" w:eastAsia="Times New Roman" w:hAnsi="Cambria" w:cs="Times New Roman"/>
          <w:lang w:eastAsia="sk-SK"/>
        </w:rPr>
      </w:pPr>
    </w:p>
    <w:p w14:paraId="08963079" w14:textId="77777777"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 xml:space="preserve">Táto Zmluva je vyhotovená v 7 (siedmych) rovnopisoch s platnosťou originálu, z toho Prenajímateľ obdrží 5 (päť) rovnopisov a Nájomca 2 (dva) rovnopisy Zmluvy. </w:t>
      </w:r>
    </w:p>
    <w:p w14:paraId="04CE4B35"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7927DB09" w14:textId="6B21EEE5" w:rsidR="00361EC6" w:rsidRPr="007B31F3" w:rsidRDefault="00361EC6" w:rsidP="00361EC6">
      <w:pPr>
        <w:numPr>
          <w:ilvl w:val="0"/>
          <w:numId w:val="35"/>
        </w:numPr>
        <w:spacing w:after="0" w:line="240" w:lineRule="auto"/>
        <w:ind w:left="567" w:hanging="567"/>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Strany si Zmluvu prečítali, všetky jej ustanovenia sú im jasné a zrozumiteľné a týmto potvrdzujú, že táto Zmluva vyjadruje ich slobodnú a vážnu vôľu zbavenú akýchkoľvek omylov, na dôkaz čoho pripájajú svoje podpisy.</w:t>
      </w:r>
    </w:p>
    <w:p w14:paraId="3DCBDE17" w14:textId="77777777" w:rsidR="00085BA0" w:rsidRPr="007B31F3" w:rsidRDefault="00085BA0" w:rsidP="00085BA0">
      <w:pPr>
        <w:pStyle w:val="Odsekzoznamu"/>
        <w:rPr>
          <w:rFonts w:ascii="Cambria" w:hAnsi="Cambria"/>
        </w:rPr>
      </w:pPr>
    </w:p>
    <w:p w14:paraId="5113F8B6" w14:textId="5B3CDFEB" w:rsidR="00085BA0" w:rsidRPr="007B31F3" w:rsidRDefault="00085BA0" w:rsidP="00085BA0">
      <w:pPr>
        <w:numPr>
          <w:ilvl w:val="0"/>
          <w:numId w:val="35"/>
        </w:numPr>
        <w:spacing w:after="0" w:line="240" w:lineRule="auto"/>
        <w:ind w:left="567" w:hanging="567"/>
        <w:jc w:val="both"/>
        <w:rPr>
          <w:rFonts w:ascii="Cambria" w:hAnsi="Cambria"/>
        </w:rPr>
      </w:pPr>
      <w:bookmarkStart w:id="1" w:name="_Hlk54786091"/>
      <w:r w:rsidRPr="007B31F3">
        <w:rPr>
          <w:rFonts w:ascii="Cambria" w:hAnsi="Cambria"/>
        </w:rPr>
        <w:t>Podmienky obchodnej verejnej súťaže boli schválené uznesením Mestského zastupiteľstva hlavného mesta Slovenskej republiky Bratislavy č. 1</w:t>
      </w:r>
      <w:r w:rsidR="005F1865" w:rsidRPr="007B31F3">
        <w:rPr>
          <w:rFonts w:ascii="Cambria" w:hAnsi="Cambria"/>
        </w:rPr>
        <w:t>275</w:t>
      </w:r>
      <w:r w:rsidRPr="007B31F3">
        <w:rPr>
          <w:rFonts w:ascii="Cambria" w:hAnsi="Cambria"/>
        </w:rPr>
        <w:t>/2022 zo dňa 2</w:t>
      </w:r>
      <w:r w:rsidR="005F1865" w:rsidRPr="007B31F3">
        <w:rPr>
          <w:rFonts w:ascii="Cambria" w:hAnsi="Cambria"/>
        </w:rPr>
        <w:t>6</w:t>
      </w:r>
      <w:r w:rsidRPr="007B31F3">
        <w:rPr>
          <w:rFonts w:ascii="Cambria" w:hAnsi="Cambria"/>
        </w:rPr>
        <w:t>.0</w:t>
      </w:r>
      <w:r w:rsidR="005F1865" w:rsidRPr="007B31F3">
        <w:rPr>
          <w:rFonts w:ascii="Cambria" w:hAnsi="Cambria"/>
        </w:rPr>
        <w:t>5</w:t>
      </w:r>
      <w:r w:rsidRPr="007B31F3">
        <w:rPr>
          <w:rFonts w:ascii="Cambria" w:hAnsi="Cambria"/>
        </w:rPr>
        <w:t>.2022.</w:t>
      </w:r>
    </w:p>
    <w:bookmarkEnd w:id="1"/>
    <w:p w14:paraId="0FD6C839" w14:textId="77777777" w:rsidR="00085BA0" w:rsidRPr="007B31F3" w:rsidRDefault="00085BA0" w:rsidP="00085BA0">
      <w:pPr>
        <w:spacing w:after="0" w:line="240" w:lineRule="auto"/>
        <w:ind w:left="567"/>
        <w:contextualSpacing/>
        <w:jc w:val="both"/>
        <w:rPr>
          <w:rFonts w:ascii="Cambria" w:eastAsia="Times New Roman" w:hAnsi="Cambria" w:cs="Times New Roman"/>
          <w:lang w:eastAsia="sk-SK"/>
        </w:rPr>
      </w:pPr>
    </w:p>
    <w:p w14:paraId="7A7421BF" w14:textId="77777777" w:rsidR="007D5565" w:rsidRPr="007B31F3" w:rsidRDefault="007D5565" w:rsidP="007D5565">
      <w:pPr>
        <w:jc w:val="both"/>
        <w:rPr>
          <w:rFonts w:ascii="Cambria" w:hAnsi="Cambria"/>
        </w:rPr>
      </w:pPr>
      <w:r w:rsidRPr="007B31F3">
        <w:rPr>
          <w:rFonts w:ascii="Cambria" w:hAnsi="Cambria"/>
        </w:rPr>
        <w:t>Prenajímateľ:</w:t>
      </w:r>
      <w:r w:rsidRPr="007B31F3">
        <w:rPr>
          <w:rFonts w:ascii="Cambria" w:hAnsi="Cambria"/>
        </w:rPr>
        <w:tab/>
      </w:r>
      <w:r w:rsidRPr="007B31F3">
        <w:rPr>
          <w:rFonts w:ascii="Cambria" w:hAnsi="Cambria"/>
        </w:rPr>
        <w:tab/>
      </w:r>
      <w:r w:rsidRPr="007B31F3">
        <w:rPr>
          <w:rFonts w:ascii="Cambria" w:hAnsi="Cambria"/>
        </w:rPr>
        <w:tab/>
      </w:r>
      <w:r w:rsidRPr="007B31F3">
        <w:rPr>
          <w:rFonts w:ascii="Cambria" w:hAnsi="Cambria"/>
        </w:rPr>
        <w:tab/>
      </w:r>
      <w:r w:rsidRPr="007B31F3">
        <w:rPr>
          <w:rFonts w:ascii="Cambria" w:hAnsi="Cambria"/>
        </w:rPr>
        <w:tab/>
      </w:r>
      <w:r w:rsidRPr="007B31F3">
        <w:rPr>
          <w:rFonts w:ascii="Cambria" w:hAnsi="Cambria"/>
        </w:rPr>
        <w:tab/>
        <w:t>Nájomca:</w:t>
      </w:r>
    </w:p>
    <w:p w14:paraId="543F9B9D" w14:textId="77777777" w:rsidR="007D5565" w:rsidRPr="007B31F3" w:rsidRDefault="007D5565" w:rsidP="007D5565">
      <w:pPr>
        <w:jc w:val="both"/>
        <w:rPr>
          <w:rFonts w:ascii="Cambria" w:hAnsi="Cambria"/>
        </w:rPr>
      </w:pPr>
      <w:r w:rsidRPr="007B31F3">
        <w:rPr>
          <w:rFonts w:ascii="Cambria" w:hAnsi="Cambria"/>
          <w:b/>
          <w:bCs/>
        </w:rPr>
        <w:t>Hlavné mesto SR</w:t>
      </w:r>
      <w:r w:rsidRPr="007B31F3">
        <w:rPr>
          <w:rFonts w:ascii="Cambria" w:hAnsi="Cambria"/>
        </w:rPr>
        <w:t xml:space="preserve"> </w:t>
      </w:r>
      <w:r w:rsidRPr="007B31F3">
        <w:rPr>
          <w:rFonts w:ascii="Cambria" w:hAnsi="Cambria"/>
          <w:b/>
          <w:bCs/>
        </w:rPr>
        <w:t>Bratislava</w:t>
      </w:r>
    </w:p>
    <w:p w14:paraId="03E303B3" w14:textId="41788244" w:rsidR="007D5565" w:rsidRPr="007B31F3" w:rsidRDefault="007D5565" w:rsidP="007D5565">
      <w:pPr>
        <w:jc w:val="both"/>
        <w:rPr>
          <w:rFonts w:ascii="Cambria" w:hAnsi="Cambria"/>
        </w:rPr>
      </w:pPr>
      <w:r w:rsidRPr="007B31F3">
        <w:rPr>
          <w:rFonts w:ascii="Cambria" w:hAnsi="Cambria"/>
        </w:rPr>
        <w:t>V Bratislave, dňa ....................................................</w:t>
      </w:r>
      <w:r w:rsidRPr="007B31F3">
        <w:rPr>
          <w:rFonts w:ascii="Cambria" w:hAnsi="Cambria"/>
        </w:rPr>
        <w:tab/>
      </w:r>
      <w:r w:rsidRPr="007B31F3">
        <w:rPr>
          <w:rFonts w:ascii="Cambria" w:hAnsi="Cambria"/>
        </w:rPr>
        <w:tab/>
        <w:t>V ........................................, dňa .................................</w:t>
      </w:r>
    </w:p>
    <w:p w14:paraId="38F119C1" w14:textId="77777777" w:rsidR="007D5565" w:rsidRPr="007B31F3" w:rsidRDefault="007D5565" w:rsidP="007D5565">
      <w:pPr>
        <w:jc w:val="both"/>
        <w:rPr>
          <w:rFonts w:ascii="Cambria" w:hAnsi="Cambria"/>
        </w:rPr>
      </w:pPr>
    </w:p>
    <w:p w14:paraId="3F74DBD2" w14:textId="77777777" w:rsidR="007D5565" w:rsidRPr="007B31F3" w:rsidRDefault="007D5565" w:rsidP="007D5565">
      <w:pPr>
        <w:jc w:val="both"/>
        <w:rPr>
          <w:rFonts w:ascii="Cambria" w:hAnsi="Cambria"/>
        </w:rPr>
      </w:pPr>
      <w:r w:rsidRPr="007B31F3">
        <w:rPr>
          <w:rFonts w:ascii="Cambria" w:hAnsi="Cambria"/>
        </w:rPr>
        <w:t>.........................................................................................</w:t>
      </w:r>
      <w:r w:rsidRPr="007B31F3">
        <w:rPr>
          <w:rFonts w:ascii="Cambria" w:hAnsi="Cambria"/>
        </w:rPr>
        <w:tab/>
      </w:r>
      <w:r w:rsidRPr="007B31F3">
        <w:rPr>
          <w:rFonts w:ascii="Cambria" w:hAnsi="Cambria"/>
        </w:rPr>
        <w:tab/>
        <w:t>.........................................................................................</w:t>
      </w:r>
    </w:p>
    <w:p w14:paraId="0DA68B11" w14:textId="77777777" w:rsidR="007D5565" w:rsidRPr="007B31F3" w:rsidRDefault="007D5565" w:rsidP="007D5565">
      <w:pPr>
        <w:ind w:firstLine="708"/>
        <w:jc w:val="both"/>
        <w:rPr>
          <w:rFonts w:ascii="Cambria" w:hAnsi="Cambria" w:cs="Calibri"/>
          <w:iCs/>
        </w:rPr>
      </w:pPr>
      <w:r w:rsidRPr="007B31F3">
        <w:rPr>
          <w:rFonts w:ascii="Cambria" w:hAnsi="Cambria" w:cs="Calibri"/>
          <w:iCs/>
        </w:rPr>
        <w:t xml:space="preserve">  Ing. arch. Matúš Vallo</w:t>
      </w:r>
    </w:p>
    <w:p w14:paraId="14B3C69C" w14:textId="77777777" w:rsidR="007D5565" w:rsidRPr="007B31F3" w:rsidRDefault="007D5565" w:rsidP="007D5565">
      <w:pPr>
        <w:ind w:firstLine="708"/>
        <w:jc w:val="both"/>
        <w:rPr>
          <w:rFonts w:ascii="Cambria" w:hAnsi="Cambria" w:cs="Calibri"/>
        </w:rPr>
        <w:sectPr w:rsidR="007D5565" w:rsidRPr="007B31F3">
          <w:footerReference w:type="default" r:id="rId7"/>
          <w:pgSz w:w="11906" w:h="16838"/>
          <w:pgMar w:top="1417" w:right="1417" w:bottom="1417" w:left="1417" w:header="708" w:footer="708" w:gutter="0"/>
          <w:cols w:space="708"/>
          <w:docGrid w:linePitch="360"/>
        </w:sectPr>
      </w:pPr>
      <w:r w:rsidRPr="007B31F3">
        <w:rPr>
          <w:rFonts w:ascii="Cambria" w:hAnsi="Cambria" w:cs="Calibri"/>
          <w:iCs/>
        </w:rPr>
        <w:t xml:space="preserve">            primátor</w:t>
      </w:r>
    </w:p>
    <w:p w14:paraId="719D2BB8" w14:textId="0CB1D9BA" w:rsidR="00361EC6" w:rsidRPr="007B31F3" w:rsidRDefault="00361EC6" w:rsidP="00361EC6">
      <w:pPr>
        <w:spacing w:after="0" w:line="240" w:lineRule="auto"/>
        <w:jc w:val="right"/>
        <w:rPr>
          <w:rFonts w:ascii="Cambria" w:eastAsia="Times New Roman" w:hAnsi="Cambria" w:cs="Calibri"/>
          <w:b/>
          <w:bCs/>
          <w:lang w:eastAsia="sk-SK"/>
        </w:rPr>
      </w:pPr>
      <w:r w:rsidRPr="007B31F3">
        <w:rPr>
          <w:rFonts w:ascii="Cambria" w:eastAsia="Times New Roman" w:hAnsi="Cambria" w:cs="Calibri"/>
          <w:b/>
          <w:bCs/>
          <w:lang w:eastAsia="sk-SK"/>
        </w:rPr>
        <w:lastRenderedPageBreak/>
        <w:tab/>
      </w:r>
      <w:r w:rsidRPr="007B31F3">
        <w:rPr>
          <w:rFonts w:ascii="Cambria" w:eastAsia="Times New Roman" w:hAnsi="Cambria" w:cs="Calibri"/>
          <w:b/>
          <w:bCs/>
          <w:lang w:eastAsia="sk-SK"/>
        </w:rPr>
        <w:tab/>
      </w:r>
      <w:r w:rsidRPr="007B31F3">
        <w:rPr>
          <w:rFonts w:ascii="Cambria" w:eastAsia="Times New Roman" w:hAnsi="Cambria" w:cs="Calibri"/>
          <w:b/>
          <w:bCs/>
          <w:lang w:eastAsia="sk-SK"/>
        </w:rPr>
        <w:tab/>
        <w:t>Príloha č. 1</w:t>
      </w:r>
    </w:p>
    <w:p w14:paraId="35A3321F" w14:textId="77777777" w:rsidR="00361EC6" w:rsidRPr="007B31F3" w:rsidRDefault="00361EC6" w:rsidP="00361EC6">
      <w:pPr>
        <w:spacing w:after="0" w:line="240" w:lineRule="auto"/>
        <w:jc w:val="right"/>
        <w:rPr>
          <w:rFonts w:ascii="Cambria" w:eastAsia="Times New Roman" w:hAnsi="Cambria" w:cs="Calibri"/>
          <w:b/>
          <w:bCs/>
          <w:lang w:eastAsia="sk-SK"/>
        </w:rPr>
      </w:pPr>
    </w:p>
    <w:p w14:paraId="50C6A7E7" w14:textId="3CD00B6F" w:rsidR="00361EC6" w:rsidRPr="007B31F3" w:rsidRDefault="00361EC6" w:rsidP="00361EC6">
      <w:pPr>
        <w:spacing w:after="0" w:line="240" w:lineRule="auto"/>
        <w:jc w:val="center"/>
        <w:rPr>
          <w:rFonts w:ascii="Cambria" w:eastAsia="Times New Roman" w:hAnsi="Cambria" w:cs="Calibri"/>
          <w:b/>
          <w:bCs/>
          <w:lang w:eastAsia="sk-SK"/>
        </w:rPr>
      </w:pPr>
      <w:r w:rsidRPr="007B31F3">
        <w:rPr>
          <w:rFonts w:ascii="Cambria" w:eastAsia="Times New Roman" w:hAnsi="Cambria" w:cs="Calibri"/>
          <w:b/>
          <w:bCs/>
          <w:lang w:eastAsia="sk-SK"/>
        </w:rPr>
        <w:t>Pôdorys</w:t>
      </w:r>
      <w:r w:rsidR="00B2335B" w:rsidRPr="007B31F3">
        <w:rPr>
          <w:rFonts w:ascii="Cambria" w:eastAsia="Times New Roman" w:hAnsi="Cambria" w:cs="Calibri"/>
          <w:b/>
          <w:bCs/>
          <w:lang w:eastAsia="sk-SK"/>
        </w:rPr>
        <w:t>y</w:t>
      </w:r>
      <w:r w:rsidRPr="007B31F3">
        <w:rPr>
          <w:rFonts w:ascii="Cambria" w:eastAsia="Times New Roman" w:hAnsi="Cambria" w:cs="Calibri"/>
          <w:b/>
          <w:bCs/>
          <w:lang w:eastAsia="sk-SK"/>
        </w:rPr>
        <w:t xml:space="preserve"> Predmetu nájmu</w:t>
      </w:r>
    </w:p>
    <w:p w14:paraId="4BCCC040" w14:textId="104C06CC" w:rsidR="00361EC6" w:rsidRPr="007B31F3" w:rsidRDefault="00361EC6" w:rsidP="00361EC6">
      <w:pPr>
        <w:spacing w:after="0" w:line="240" w:lineRule="auto"/>
        <w:rPr>
          <w:rFonts w:ascii="Cambria" w:eastAsia="Times New Roman" w:hAnsi="Cambria" w:cs="Calibri"/>
          <w:lang w:eastAsia="sk-SK"/>
        </w:rPr>
      </w:pPr>
    </w:p>
    <w:p w14:paraId="4FAD8112" w14:textId="4E3D7BE3" w:rsidR="00001011" w:rsidRPr="007B31F3" w:rsidRDefault="00001011" w:rsidP="00361EC6">
      <w:pPr>
        <w:spacing w:after="0" w:line="240" w:lineRule="auto"/>
        <w:rPr>
          <w:rFonts w:ascii="Cambria" w:eastAsia="Times New Roman" w:hAnsi="Cambria" w:cs="Calibri"/>
          <w:lang w:eastAsia="sk-SK"/>
        </w:rPr>
      </w:pPr>
    </w:p>
    <w:p w14:paraId="27C67FF8" w14:textId="49940E97" w:rsidR="00001011" w:rsidRPr="007B31F3" w:rsidRDefault="00FE27B2" w:rsidP="00361EC6">
      <w:pPr>
        <w:spacing w:after="0" w:line="240" w:lineRule="auto"/>
        <w:rPr>
          <w:rFonts w:ascii="Cambria" w:eastAsia="Times New Roman" w:hAnsi="Cambria" w:cs="Calibri"/>
          <w:i/>
          <w:iCs/>
          <w:lang w:eastAsia="sk-SK"/>
        </w:rPr>
      </w:pPr>
      <w:r w:rsidRPr="007B31F3">
        <w:rPr>
          <w:rFonts w:ascii="Cambria" w:eastAsia="Times New Roman" w:hAnsi="Cambria" w:cs="Calibri"/>
          <w:i/>
          <w:iCs/>
          <w:color w:val="BFBFBF" w:themeColor="background1" w:themeShade="BF"/>
          <w:lang w:eastAsia="sk-SK"/>
        </w:rPr>
        <w:t>d</w:t>
      </w:r>
      <w:r w:rsidR="004239AA" w:rsidRPr="007B31F3">
        <w:rPr>
          <w:rFonts w:ascii="Cambria" w:eastAsia="Times New Roman" w:hAnsi="Cambria" w:cs="Calibri"/>
          <w:i/>
          <w:iCs/>
          <w:color w:val="BFBFBF" w:themeColor="background1" w:themeShade="BF"/>
          <w:lang w:eastAsia="sk-SK"/>
        </w:rPr>
        <w:t xml:space="preserve">oplniť pôdorysy zverejnené na </w:t>
      </w:r>
      <w:r w:rsidRPr="007B31F3">
        <w:rPr>
          <w:rFonts w:ascii="Cambria" w:eastAsia="Times New Roman" w:hAnsi="Cambria" w:cs="Calibri"/>
          <w:i/>
          <w:iCs/>
          <w:color w:val="BFBFBF" w:themeColor="background1" w:themeShade="BF"/>
          <w:lang w:eastAsia="sk-SK"/>
        </w:rPr>
        <w:t xml:space="preserve">internetovej stránke mesta : </w:t>
      </w:r>
      <w:hyperlink r:id="rId8" w:history="1">
        <w:r w:rsidRPr="007B31F3">
          <w:rPr>
            <w:rStyle w:val="Hypertextovprepojenie"/>
            <w:rFonts w:ascii="Cambria" w:eastAsia="Times New Roman" w:hAnsi="Cambria" w:cs="Calibri"/>
            <w:i/>
            <w:iCs/>
            <w:color w:val="BFBFBF" w:themeColor="background1" w:themeShade="BF"/>
            <w:lang w:eastAsia="sk-SK"/>
          </w:rPr>
          <w:t>www.bratislava.sk</w:t>
        </w:r>
      </w:hyperlink>
      <w:r w:rsidRPr="007B31F3">
        <w:rPr>
          <w:rFonts w:ascii="Cambria" w:eastAsia="Times New Roman" w:hAnsi="Cambria" w:cs="Calibri"/>
          <w:i/>
          <w:iCs/>
          <w:color w:val="BFBFBF" w:themeColor="background1" w:themeShade="BF"/>
          <w:lang w:eastAsia="sk-SK"/>
        </w:rPr>
        <w:t xml:space="preserve"> v sekcii zámery</w:t>
      </w:r>
    </w:p>
    <w:p w14:paraId="35F5C037" w14:textId="77777777" w:rsidR="00141041" w:rsidRPr="007B31F3" w:rsidRDefault="00141041" w:rsidP="00361EC6">
      <w:pPr>
        <w:spacing w:after="0" w:line="240" w:lineRule="auto"/>
        <w:rPr>
          <w:rFonts w:ascii="Cambria" w:eastAsia="Times New Roman" w:hAnsi="Cambria" w:cs="Calibri"/>
          <w:lang w:eastAsia="sk-SK"/>
        </w:rPr>
      </w:pPr>
    </w:p>
    <w:p w14:paraId="23A76E11" w14:textId="77777777" w:rsidR="00FF72CD" w:rsidRPr="007B31F3" w:rsidRDefault="00FF72CD" w:rsidP="00361EC6">
      <w:pPr>
        <w:spacing w:after="0" w:line="240" w:lineRule="auto"/>
        <w:rPr>
          <w:rFonts w:ascii="Cambria" w:eastAsia="Times New Roman" w:hAnsi="Cambria" w:cs="Calibri"/>
          <w:lang w:eastAsia="sk-SK"/>
        </w:rPr>
      </w:pPr>
    </w:p>
    <w:p w14:paraId="4305E01A" w14:textId="7FCCDE45" w:rsidR="00141041" w:rsidRPr="007B31F3" w:rsidRDefault="00141041" w:rsidP="00361EC6">
      <w:pPr>
        <w:spacing w:after="0" w:line="240" w:lineRule="auto"/>
        <w:rPr>
          <w:rFonts w:ascii="Cambria" w:eastAsia="Times New Roman" w:hAnsi="Cambria" w:cs="Calibri"/>
          <w:lang w:eastAsia="sk-SK"/>
        </w:rPr>
      </w:pPr>
    </w:p>
    <w:p w14:paraId="03B7975C" w14:textId="77777777" w:rsidR="00FF72CD" w:rsidRPr="007B31F3" w:rsidRDefault="00FF72CD" w:rsidP="00361EC6">
      <w:pPr>
        <w:spacing w:after="0" w:line="240" w:lineRule="auto"/>
        <w:rPr>
          <w:rFonts w:ascii="Cambria" w:eastAsia="Times New Roman" w:hAnsi="Cambria" w:cs="Calibri"/>
          <w:lang w:eastAsia="sk-SK"/>
        </w:rPr>
      </w:pPr>
    </w:p>
    <w:p w14:paraId="7DEE65B8" w14:textId="77777777" w:rsidR="00FF72CD" w:rsidRPr="007B31F3" w:rsidRDefault="00FF72CD" w:rsidP="00361EC6">
      <w:pPr>
        <w:spacing w:after="0" w:line="240" w:lineRule="auto"/>
        <w:rPr>
          <w:rFonts w:ascii="Cambria" w:eastAsia="Times New Roman" w:hAnsi="Cambria" w:cs="Calibri"/>
          <w:lang w:eastAsia="sk-SK"/>
        </w:rPr>
      </w:pPr>
    </w:p>
    <w:p w14:paraId="39457EBA" w14:textId="77777777" w:rsidR="00FF72CD" w:rsidRPr="007B31F3" w:rsidRDefault="00FF72CD" w:rsidP="00361EC6">
      <w:pPr>
        <w:spacing w:after="0" w:line="240" w:lineRule="auto"/>
        <w:rPr>
          <w:rFonts w:ascii="Cambria" w:eastAsia="Times New Roman" w:hAnsi="Cambria" w:cs="Calibri"/>
          <w:lang w:eastAsia="sk-SK"/>
        </w:rPr>
      </w:pPr>
    </w:p>
    <w:p w14:paraId="4AA35FF2" w14:textId="77777777" w:rsidR="00FF72CD" w:rsidRPr="007B31F3" w:rsidRDefault="00FF72CD" w:rsidP="00361EC6">
      <w:pPr>
        <w:spacing w:after="0" w:line="240" w:lineRule="auto"/>
        <w:rPr>
          <w:rFonts w:ascii="Cambria" w:eastAsia="Times New Roman" w:hAnsi="Cambria" w:cs="Calibri"/>
          <w:lang w:eastAsia="sk-SK"/>
        </w:rPr>
      </w:pPr>
    </w:p>
    <w:p w14:paraId="70241E2F" w14:textId="7177F7B9" w:rsidR="00FF72CD" w:rsidRPr="007B31F3" w:rsidRDefault="00FF72CD" w:rsidP="00361EC6">
      <w:pPr>
        <w:spacing w:after="0" w:line="240" w:lineRule="auto"/>
        <w:rPr>
          <w:rFonts w:ascii="Cambria" w:eastAsia="Times New Roman" w:hAnsi="Cambria" w:cs="Calibri"/>
          <w:lang w:eastAsia="sk-SK"/>
        </w:rPr>
        <w:sectPr w:rsidR="00FF72CD" w:rsidRPr="007B31F3" w:rsidSect="008C43AC">
          <w:footerReference w:type="default" r:id="rId9"/>
          <w:pgSz w:w="11906" w:h="16838"/>
          <w:pgMar w:top="1417" w:right="1417" w:bottom="1417" w:left="1417" w:header="708" w:footer="708" w:gutter="0"/>
          <w:pgNumType w:start="1"/>
          <w:cols w:space="708"/>
          <w:docGrid w:linePitch="360"/>
        </w:sectPr>
      </w:pPr>
    </w:p>
    <w:p w14:paraId="34A6E60A" w14:textId="77777777" w:rsidR="00361EC6" w:rsidRPr="007B31F3" w:rsidRDefault="00361EC6" w:rsidP="00361EC6">
      <w:pPr>
        <w:spacing w:after="0" w:line="240" w:lineRule="auto"/>
        <w:jc w:val="right"/>
        <w:rPr>
          <w:rFonts w:ascii="Cambria" w:eastAsia="Times New Roman" w:hAnsi="Cambria" w:cs="Calibri"/>
          <w:b/>
          <w:bCs/>
          <w:lang w:eastAsia="sk-SK"/>
        </w:rPr>
      </w:pPr>
      <w:r w:rsidRPr="007B31F3">
        <w:rPr>
          <w:rFonts w:ascii="Cambria" w:eastAsia="Times New Roman" w:hAnsi="Cambria" w:cs="Calibri"/>
          <w:b/>
          <w:bCs/>
          <w:lang w:eastAsia="sk-SK"/>
        </w:rPr>
        <w:lastRenderedPageBreak/>
        <w:t>Príloha č. 2</w:t>
      </w:r>
    </w:p>
    <w:p w14:paraId="01D3D5F1" w14:textId="77777777" w:rsidR="00361EC6" w:rsidRPr="007B31F3" w:rsidRDefault="00361EC6" w:rsidP="00361EC6">
      <w:pPr>
        <w:spacing w:after="0" w:line="240" w:lineRule="auto"/>
        <w:jc w:val="right"/>
        <w:rPr>
          <w:rFonts w:ascii="Cambria" w:eastAsia="Times New Roman" w:hAnsi="Cambria" w:cs="Calibri"/>
          <w:b/>
          <w:bCs/>
          <w:lang w:eastAsia="sk-SK"/>
        </w:rPr>
      </w:pPr>
    </w:p>
    <w:p w14:paraId="7314FED9" w14:textId="77777777" w:rsidR="00361EC6" w:rsidRPr="007B31F3" w:rsidRDefault="00361EC6" w:rsidP="00361EC6">
      <w:pPr>
        <w:spacing w:after="0" w:line="240" w:lineRule="auto"/>
        <w:jc w:val="right"/>
        <w:rPr>
          <w:rFonts w:ascii="Cambria" w:eastAsia="Times New Roman" w:hAnsi="Cambria" w:cs="Calibri"/>
          <w:lang w:eastAsia="sk-SK"/>
        </w:rPr>
      </w:pPr>
    </w:p>
    <w:p w14:paraId="0781AE91" w14:textId="77777777" w:rsidR="00361EC6" w:rsidRPr="007B31F3" w:rsidRDefault="00361EC6" w:rsidP="00361EC6">
      <w:pPr>
        <w:spacing w:after="0" w:line="240" w:lineRule="auto"/>
        <w:jc w:val="center"/>
        <w:rPr>
          <w:rFonts w:ascii="Cambria" w:eastAsia="Calibri" w:hAnsi="Cambria" w:cs="Times New Roman"/>
          <w:b/>
        </w:rPr>
      </w:pPr>
      <w:r w:rsidRPr="007B31F3">
        <w:rPr>
          <w:rFonts w:ascii="Cambria" w:eastAsia="Calibri" w:hAnsi="Cambria" w:cs="Times New Roman"/>
          <w:b/>
        </w:rPr>
        <w:t>Ručiteľské  vyhlásenie</w:t>
      </w:r>
    </w:p>
    <w:p w14:paraId="15129B2A" w14:textId="77777777" w:rsidR="00361EC6" w:rsidRPr="007B31F3" w:rsidRDefault="00361EC6" w:rsidP="00361EC6">
      <w:pPr>
        <w:spacing w:after="0" w:line="240" w:lineRule="auto"/>
        <w:jc w:val="center"/>
        <w:rPr>
          <w:rFonts w:ascii="Cambria" w:eastAsia="Calibri" w:hAnsi="Cambria" w:cs="Times New Roman"/>
        </w:rPr>
      </w:pPr>
      <w:r w:rsidRPr="007B31F3">
        <w:rPr>
          <w:rFonts w:ascii="Cambria" w:eastAsia="Calibri" w:hAnsi="Cambria" w:cs="Times New Roman"/>
        </w:rPr>
        <w:t>podľa § 303 a </w:t>
      </w:r>
      <w:proofErr w:type="spellStart"/>
      <w:r w:rsidRPr="007B31F3">
        <w:rPr>
          <w:rFonts w:ascii="Cambria" w:eastAsia="Calibri" w:hAnsi="Cambria" w:cs="Times New Roman"/>
        </w:rPr>
        <w:t>nasl</w:t>
      </w:r>
      <w:proofErr w:type="spellEnd"/>
      <w:r w:rsidRPr="007B31F3">
        <w:rPr>
          <w:rFonts w:ascii="Cambria" w:eastAsia="Calibri" w:hAnsi="Cambria" w:cs="Times New Roman"/>
        </w:rPr>
        <w:t>. zákona č. 513/1991 Zb. Obchodný zákonník</w:t>
      </w:r>
    </w:p>
    <w:p w14:paraId="05D74D5D" w14:textId="77777777" w:rsidR="00361EC6" w:rsidRPr="007B31F3" w:rsidRDefault="00361EC6" w:rsidP="00361EC6">
      <w:pPr>
        <w:spacing w:after="0" w:line="240" w:lineRule="auto"/>
        <w:jc w:val="both"/>
        <w:rPr>
          <w:rFonts w:ascii="Cambria" w:eastAsia="Calibri" w:hAnsi="Cambria" w:cs="Times New Roman"/>
        </w:rPr>
      </w:pPr>
    </w:p>
    <w:p w14:paraId="2FBF979E" w14:textId="77777777" w:rsidR="00361EC6" w:rsidRPr="007B31F3" w:rsidRDefault="00361EC6" w:rsidP="00361EC6">
      <w:pPr>
        <w:spacing w:after="0" w:line="240" w:lineRule="auto"/>
        <w:jc w:val="both"/>
        <w:rPr>
          <w:rFonts w:ascii="Cambria" w:eastAsia="Times New Roman" w:hAnsi="Cambria" w:cs="Times New Roman"/>
          <w:lang w:eastAsia="sk-SK"/>
        </w:rPr>
      </w:pPr>
    </w:p>
    <w:p w14:paraId="64285007" w14:textId="77777777" w:rsidR="00361EC6" w:rsidRPr="007B31F3" w:rsidRDefault="00361EC6" w:rsidP="00361EC6">
      <w:pPr>
        <w:spacing w:after="0" w:line="480" w:lineRule="auto"/>
        <w:jc w:val="both"/>
        <w:rPr>
          <w:rFonts w:ascii="Cambria" w:eastAsia="Times New Roman" w:hAnsi="Cambria" w:cs="Times New Roman"/>
          <w:lang w:eastAsia="sk-SK"/>
        </w:rPr>
      </w:pPr>
      <w:r w:rsidRPr="007B31F3">
        <w:rPr>
          <w:rFonts w:ascii="Cambria" w:eastAsia="Times New Roman" w:hAnsi="Cambria" w:cs="Times New Roman"/>
          <w:lang w:eastAsia="sk-SK"/>
        </w:rPr>
        <w:t xml:space="preserve">Ja, </w:t>
      </w:r>
      <w:proofErr w:type="spellStart"/>
      <w:r w:rsidRPr="007B31F3">
        <w:rPr>
          <w:rFonts w:ascii="Cambria" w:eastAsia="Times New Roman" w:hAnsi="Cambria" w:cs="Times New Roman"/>
          <w:lang w:eastAsia="sk-SK"/>
        </w:rPr>
        <w:t>dolupodpísaný</w:t>
      </w:r>
      <w:proofErr w:type="spellEnd"/>
      <w:r w:rsidRPr="007B31F3">
        <w:rPr>
          <w:rFonts w:ascii="Cambria" w:eastAsia="Times New Roman" w:hAnsi="Cambria" w:cs="Times New Roman"/>
          <w:lang w:eastAsia="sk-SK"/>
        </w:rPr>
        <w:t xml:space="preserve"> .......................................................................... r. č.: ........................................., dátum narodenia: ................................................, číslo OP: ..................................................., trvalý pobyt: ...................................................................................., občan .......................................................... (ďalej len „</w:t>
      </w:r>
      <w:r w:rsidRPr="007B31F3">
        <w:rPr>
          <w:rFonts w:ascii="Cambria" w:eastAsia="Times New Roman" w:hAnsi="Cambria" w:cs="Times New Roman"/>
          <w:b/>
          <w:lang w:eastAsia="sk-SK"/>
        </w:rPr>
        <w:t>ručiteľ</w:t>
      </w:r>
      <w:r w:rsidRPr="007B31F3">
        <w:rPr>
          <w:rFonts w:ascii="Cambria" w:eastAsia="Times New Roman" w:hAnsi="Cambria" w:cs="Times New Roman"/>
          <w:lang w:eastAsia="sk-SK"/>
        </w:rPr>
        <w:t>“)</w:t>
      </w:r>
    </w:p>
    <w:p w14:paraId="79930F41" w14:textId="77777777" w:rsidR="00361EC6" w:rsidRPr="007B31F3" w:rsidRDefault="00361EC6" w:rsidP="00361EC6">
      <w:pPr>
        <w:widowControl w:val="0"/>
        <w:suppressAutoHyphens/>
        <w:autoSpaceDN w:val="0"/>
        <w:spacing w:after="0" w:line="240" w:lineRule="auto"/>
        <w:textAlignment w:val="baseline"/>
        <w:rPr>
          <w:rFonts w:ascii="Cambria" w:eastAsia="SimSun" w:hAnsi="Cambria" w:cs="Times New Roman"/>
          <w:color w:val="000000"/>
          <w:kern w:val="3"/>
          <w:lang w:eastAsia="zh-CN" w:bidi="hi-IN"/>
        </w:rPr>
      </w:pPr>
    </w:p>
    <w:p w14:paraId="19BD3457" w14:textId="77777777" w:rsidR="00361EC6" w:rsidRPr="007B31F3" w:rsidRDefault="00361EC6" w:rsidP="00361EC6">
      <w:pPr>
        <w:spacing w:after="0" w:line="240" w:lineRule="auto"/>
        <w:jc w:val="center"/>
        <w:rPr>
          <w:rFonts w:ascii="Cambria" w:eastAsia="Times New Roman" w:hAnsi="Cambria" w:cs="Times New Roman"/>
          <w:b/>
          <w:lang w:eastAsia="sk-SK"/>
        </w:rPr>
      </w:pPr>
      <w:r w:rsidRPr="007B31F3">
        <w:rPr>
          <w:rFonts w:ascii="Cambria" w:eastAsia="Times New Roman" w:hAnsi="Cambria" w:cs="Times New Roman"/>
          <w:b/>
          <w:lang w:eastAsia="sk-SK"/>
        </w:rPr>
        <w:t>týmto prehlasujem, že som si vedomý, že</w:t>
      </w:r>
    </w:p>
    <w:p w14:paraId="0A8DADAC" w14:textId="77777777" w:rsidR="00361EC6" w:rsidRPr="007B31F3" w:rsidRDefault="00361EC6" w:rsidP="00361EC6">
      <w:pPr>
        <w:spacing w:after="0" w:line="240" w:lineRule="auto"/>
        <w:jc w:val="center"/>
        <w:rPr>
          <w:rFonts w:ascii="Cambria" w:eastAsia="Times New Roman" w:hAnsi="Cambria" w:cs="Times New Roman"/>
          <w:lang w:eastAsia="sk-SK"/>
        </w:rPr>
      </w:pPr>
    </w:p>
    <w:p w14:paraId="784C5E92" w14:textId="77777777" w:rsidR="00361EC6" w:rsidRPr="007B31F3" w:rsidRDefault="00361EC6" w:rsidP="00361EC6">
      <w:pPr>
        <w:spacing w:after="0" w:line="240" w:lineRule="auto"/>
        <w:jc w:val="both"/>
        <w:rPr>
          <w:rFonts w:ascii="Cambria" w:eastAsia="Times New Roman" w:hAnsi="Cambria" w:cs="Times New Roman"/>
          <w:b/>
          <w:lang w:eastAsia="sk-SK"/>
        </w:rPr>
      </w:pPr>
      <w:r w:rsidRPr="007B31F3">
        <w:rPr>
          <w:rFonts w:ascii="Cambria" w:eastAsia="Times New Roman" w:hAnsi="Cambria" w:cs="Times New Roman"/>
          <w:b/>
          <w:lang w:eastAsia="sk-SK"/>
        </w:rPr>
        <w:t xml:space="preserve">Nájomca: </w:t>
      </w:r>
    </w:p>
    <w:p w14:paraId="24D504FF" w14:textId="77777777" w:rsidR="00361EC6" w:rsidRPr="007B31F3" w:rsidRDefault="00361EC6" w:rsidP="00361EC6">
      <w:pPr>
        <w:spacing w:after="0" w:line="240" w:lineRule="auto"/>
        <w:jc w:val="both"/>
        <w:rPr>
          <w:rFonts w:ascii="Cambria" w:eastAsia="Times New Roman" w:hAnsi="Cambria" w:cs="Times New Roman"/>
          <w:bCs/>
          <w:lang w:eastAsia="sk-SK"/>
        </w:rPr>
      </w:pPr>
      <w:r w:rsidRPr="007B31F3">
        <w:rPr>
          <w:rFonts w:ascii="Cambria" w:eastAsia="Times New Roman" w:hAnsi="Cambria" w:cs="Times New Roman"/>
          <w:bCs/>
          <w:lang w:eastAsia="sk-SK"/>
        </w:rPr>
        <w:t>Názov/Meno a priezvisko:</w:t>
      </w:r>
    </w:p>
    <w:p w14:paraId="1B2D6B27" w14:textId="77777777" w:rsidR="00361EC6" w:rsidRPr="007B31F3" w:rsidRDefault="00361EC6" w:rsidP="00361EC6">
      <w:pPr>
        <w:spacing w:after="0" w:line="240" w:lineRule="auto"/>
        <w:jc w:val="both"/>
        <w:rPr>
          <w:rFonts w:ascii="Cambria" w:eastAsia="Times New Roman" w:hAnsi="Cambria" w:cs="Times New Roman"/>
          <w:bCs/>
          <w:lang w:eastAsia="sk-SK"/>
        </w:rPr>
      </w:pPr>
      <w:r w:rsidRPr="007B31F3">
        <w:rPr>
          <w:rFonts w:ascii="Cambria" w:eastAsia="Times New Roman" w:hAnsi="Cambria" w:cs="Times New Roman"/>
          <w:bCs/>
          <w:lang w:eastAsia="sk-SK"/>
        </w:rPr>
        <w:t>Sídlo/Miesto podnikania/pobyt:</w:t>
      </w:r>
    </w:p>
    <w:p w14:paraId="387479B5" w14:textId="77777777" w:rsidR="00361EC6" w:rsidRPr="007B31F3" w:rsidRDefault="00361EC6" w:rsidP="00361EC6">
      <w:pPr>
        <w:spacing w:after="0" w:line="240" w:lineRule="auto"/>
        <w:jc w:val="both"/>
        <w:rPr>
          <w:rFonts w:ascii="Cambria" w:eastAsia="Times New Roman" w:hAnsi="Cambria" w:cs="Times New Roman"/>
          <w:bCs/>
          <w:lang w:eastAsia="sk-SK"/>
        </w:rPr>
      </w:pPr>
      <w:r w:rsidRPr="007B31F3">
        <w:rPr>
          <w:rFonts w:ascii="Cambria" w:eastAsia="Times New Roman" w:hAnsi="Cambria" w:cs="Times New Roman"/>
          <w:bCs/>
          <w:lang w:eastAsia="sk-SK"/>
        </w:rPr>
        <w:t>IČO:</w:t>
      </w:r>
    </w:p>
    <w:p w14:paraId="676DD39E" w14:textId="77777777" w:rsidR="00361EC6" w:rsidRPr="007B31F3" w:rsidRDefault="00361EC6" w:rsidP="00361EC6">
      <w:pPr>
        <w:spacing w:after="0" w:line="240" w:lineRule="auto"/>
        <w:jc w:val="both"/>
        <w:rPr>
          <w:rFonts w:ascii="Cambria" w:eastAsia="Times New Roman" w:hAnsi="Cambria" w:cs="Times New Roman"/>
          <w:bCs/>
          <w:lang w:eastAsia="sk-SK"/>
        </w:rPr>
      </w:pPr>
      <w:r w:rsidRPr="007B31F3">
        <w:rPr>
          <w:rFonts w:ascii="Cambria" w:eastAsia="Times New Roman" w:hAnsi="Cambria" w:cs="Times New Roman"/>
          <w:bCs/>
          <w:lang w:eastAsia="sk-SK"/>
        </w:rPr>
        <w:t>Zápis v:</w:t>
      </w:r>
    </w:p>
    <w:p w14:paraId="7B5C3D72" w14:textId="77777777" w:rsidR="00361EC6" w:rsidRPr="007B31F3" w:rsidRDefault="00361EC6" w:rsidP="00361EC6">
      <w:pPr>
        <w:spacing w:after="0" w:line="240" w:lineRule="auto"/>
        <w:jc w:val="both"/>
        <w:rPr>
          <w:rFonts w:ascii="Cambria" w:eastAsia="Times New Roman" w:hAnsi="Cambria" w:cs="Times New Roman"/>
          <w:bCs/>
          <w:lang w:eastAsia="sk-SK"/>
        </w:rPr>
      </w:pPr>
      <w:r w:rsidRPr="007B31F3">
        <w:rPr>
          <w:rFonts w:ascii="Cambria" w:eastAsia="Times New Roman" w:hAnsi="Cambria" w:cs="Times New Roman"/>
          <w:bCs/>
          <w:lang w:eastAsia="sk-SK"/>
        </w:rPr>
        <w:t>Konajúc:</w:t>
      </w:r>
    </w:p>
    <w:p w14:paraId="1CAE3195" w14:textId="77777777" w:rsidR="00361EC6" w:rsidRPr="007B31F3" w:rsidRDefault="00361EC6" w:rsidP="00361EC6">
      <w:pPr>
        <w:spacing w:after="0" w:line="240" w:lineRule="auto"/>
        <w:jc w:val="both"/>
        <w:rPr>
          <w:rFonts w:ascii="Cambria" w:eastAsia="Times New Roman" w:hAnsi="Cambria" w:cs="Times New Roman"/>
          <w:bCs/>
          <w:lang w:eastAsia="sk-SK"/>
        </w:rPr>
      </w:pPr>
      <w:r w:rsidRPr="007B31F3">
        <w:rPr>
          <w:rFonts w:ascii="Cambria" w:eastAsia="Times New Roman" w:hAnsi="Cambria" w:cs="Times New Roman"/>
          <w:bCs/>
          <w:lang w:eastAsia="sk-SK"/>
        </w:rPr>
        <w:t>(ďalej ako „</w:t>
      </w:r>
      <w:r w:rsidRPr="007B31F3">
        <w:rPr>
          <w:rFonts w:ascii="Cambria" w:eastAsia="Times New Roman" w:hAnsi="Cambria" w:cs="Times New Roman"/>
          <w:b/>
          <w:lang w:eastAsia="sk-SK"/>
        </w:rPr>
        <w:t>Dlžník</w:t>
      </w:r>
      <w:r w:rsidRPr="007B31F3">
        <w:rPr>
          <w:rFonts w:ascii="Cambria" w:eastAsia="Times New Roman" w:hAnsi="Cambria" w:cs="Times New Roman"/>
          <w:bCs/>
          <w:lang w:eastAsia="sk-SK"/>
        </w:rPr>
        <w:t>“)</w:t>
      </w:r>
    </w:p>
    <w:p w14:paraId="61B0DBA5" w14:textId="77777777" w:rsidR="00361EC6" w:rsidRPr="007B31F3" w:rsidRDefault="00361EC6" w:rsidP="00361EC6">
      <w:pPr>
        <w:spacing w:after="0" w:line="240" w:lineRule="auto"/>
        <w:jc w:val="both"/>
        <w:rPr>
          <w:rFonts w:ascii="Cambria" w:eastAsia="Times New Roman" w:hAnsi="Cambria" w:cs="Times New Roman"/>
          <w:bCs/>
          <w:lang w:eastAsia="sk-SK"/>
        </w:rPr>
      </w:pPr>
    </w:p>
    <w:p w14:paraId="58E743D3" w14:textId="77777777" w:rsidR="00361EC6" w:rsidRPr="007B31F3" w:rsidRDefault="00361EC6" w:rsidP="00361EC6">
      <w:pPr>
        <w:spacing w:after="0" w:line="240" w:lineRule="auto"/>
        <w:jc w:val="both"/>
        <w:rPr>
          <w:rFonts w:ascii="Cambria" w:eastAsia="Times New Roman" w:hAnsi="Cambria" w:cs="Times New Roman"/>
          <w:bCs/>
          <w:lang w:eastAsia="sk-SK"/>
        </w:rPr>
      </w:pPr>
      <w:r w:rsidRPr="007B31F3">
        <w:rPr>
          <w:rFonts w:ascii="Cambria" w:eastAsia="Times New Roman" w:hAnsi="Cambria" w:cs="Times New Roman"/>
          <w:bCs/>
          <w:lang w:eastAsia="sk-SK"/>
        </w:rPr>
        <w:t>uzatvoril dňa ............................ Zmluvu o nájme nebytových priestorov č. ................ s prenajímateľom:</w:t>
      </w:r>
    </w:p>
    <w:p w14:paraId="3B21CB4C" w14:textId="77777777" w:rsidR="00361EC6" w:rsidRPr="007B31F3" w:rsidRDefault="00361EC6" w:rsidP="00361EC6">
      <w:pPr>
        <w:spacing w:after="0" w:line="240" w:lineRule="auto"/>
        <w:jc w:val="both"/>
        <w:rPr>
          <w:rFonts w:ascii="Cambria" w:eastAsia="Times New Roman" w:hAnsi="Cambria" w:cs="Calibri"/>
          <w:b/>
          <w:iCs/>
          <w:lang w:eastAsia="sk-SK"/>
        </w:rPr>
      </w:pPr>
    </w:p>
    <w:p w14:paraId="1A80EDB1" w14:textId="6B947DEF" w:rsidR="00361EC6" w:rsidRPr="007B31F3" w:rsidRDefault="00361EC6" w:rsidP="00361EC6">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Calibri"/>
          <w:b/>
          <w:bCs/>
          <w:iCs/>
          <w:color w:val="2F5496"/>
          <w:lang w:eastAsia="sk-SK"/>
        </w:rPr>
      </w:pPr>
      <w:r w:rsidRPr="007B31F3">
        <w:rPr>
          <w:rFonts w:ascii="Cambria" w:eastAsia="Times New Roman" w:hAnsi="Cambria" w:cs="Calibri"/>
          <w:b/>
          <w:bCs/>
          <w:iCs/>
          <w:lang w:eastAsia="sk-SK"/>
        </w:rPr>
        <w:t xml:space="preserve">Hlavné mesto Slovenskej republiky Bratislava, </w:t>
      </w:r>
      <w:r w:rsidRPr="007B31F3">
        <w:rPr>
          <w:rFonts w:ascii="Cambria" w:eastAsia="Times New Roman" w:hAnsi="Cambria" w:cs="Calibri"/>
          <w:iCs/>
          <w:lang w:eastAsia="sk-SK"/>
        </w:rPr>
        <w:t>so</w:t>
      </w:r>
      <w:r w:rsidRPr="007B31F3">
        <w:rPr>
          <w:rFonts w:ascii="Times New Roman" w:eastAsia="Times New Roman" w:hAnsi="Times New Roman" w:cs="Times New Roman"/>
          <w:iCs/>
          <w:sz w:val="24"/>
          <w:szCs w:val="20"/>
          <w:lang w:eastAsia="sk-SK"/>
        </w:rPr>
        <w:t xml:space="preserve"> </w:t>
      </w:r>
      <w:r w:rsidRPr="007B31F3">
        <w:rPr>
          <w:rFonts w:ascii="Cambria" w:eastAsia="Times New Roman" w:hAnsi="Cambria" w:cs="Times New Roman"/>
          <w:iCs/>
          <w:lang w:eastAsia="sk-SK"/>
        </w:rPr>
        <w:t>sídlom</w:t>
      </w:r>
      <w:r w:rsidRPr="007B31F3">
        <w:rPr>
          <w:rFonts w:ascii="Times New Roman" w:eastAsia="Times New Roman" w:hAnsi="Times New Roman" w:cs="Times New Roman"/>
          <w:iCs/>
          <w:sz w:val="24"/>
          <w:szCs w:val="20"/>
          <w:lang w:eastAsia="sk-SK"/>
        </w:rPr>
        <w:t xml:space="preserve"> </w:t>
      </w:r>
      <w:r w:rsidRPr="007B31F3">
        <w:rPr>
          <w:rFonts w:ascii="Cambria" w:eastAsia="Times New Roman" w:hAnsi="Cambria" w:cs="Calibri"/>
          <w:iCs/>
          <w:lang w:eastAsia="sk-SK"/>
        </w:rPr>
        <w:t>Primaciálne námestie č. 1, 814 99 Bratislava, IČO: 00 603 481</w:t>
      </w:r>
      <w:r w:rsidRPr="007B31F3">
        <w:rPr>
          <w:rFonts w:ascii="Cambria" w:eastAsia="Times New Roman" w:hAnsi="Cambria" w:cs="Calibri"/>
          <w:b/>
          <w:bCs/>
          <w:iCs/>
          <w:color w:val="2F5496"/>
          <w:lang w:eastAsia="sk-SK"/>
        </w:rPr>
        <w:tab/>
      </w:r>
      <w:r w:rsidRPr="007B31F3">
        <w:rPr>
          <w:rFonts w:ascii="Cambria" w:eastAsia="Times New Roman" w:hAnsi="Cambria" w:cs="Calibri"/>
          <w:b/>
          <w:bCs/>
          <w:iCs/>
          <w:color w:val="2F5496"/>
          <w:lang w:eastAsia="sk-SK"/>
        </w:rPr>
        <w:tab/>
      </w:r>
      <w:r w:rsidRPr="007B31F3">
        <w:rPr>
          <w:rFonts w:ascii="Cambria" w:eastAsia="Times New Roman" w:hAnsi="Cambria" w:cs="Calibri"/>
          <w:b/>
          <w:bCs/>
          <w:iCs/>
          <w:color w:val="2F5496"/>
          <w:lang w:eastAsia="sk-SK"/>
        </w:rPr>
        <w:tab/>
      </w:r>
      <w:r w:rsidRPr="007B31F3">
        <w:rPr>
          <w:rFonts w:ascii="Cambria" w:eastAsia="Times New Roman" w:hAnsi="Cambria" w:cs="Calibri"/>
          <w:b/>
          <w:bCs/>
          <w:iCs/>
          <w:color w:val="2F5496"/>
          <w:lang w:eastAsia="sk-SK"/>
        </w:rPr>
        <w:tab/>
      </w:r>
      <w:r w:rsidRPr="007B31F3">
        <w:rPr>
          <w:rFonts w:ascii="Cambria" w:eastAsia="Times New Roman" w:hAnsi="Cambria" w:cs="Calibri"/>
          <w:iCs/>
          <w:color w:val="2F5496"/>
          <w:lang w:eastAsia="sk-SK"/>
        </w:rPr>
        <w:tab/>
      </w:r>
      <w:r w:rsidRPr="007B31F3">
        <w:rPr>
          <w:rFonts w:ascii="Cambria" w:eastAsia="Times New Roman" w:hAnsi="Cambria" w:cs="Calibri"/>
          <w:iCs/>
          <w:color w:val="2F5496"/>
          <w:lang w:eastAsia="sk-SK"/>
        </w:rPr>
        <w:tab/>
      </w:r>
      <w:r w:rsidRPr="007B31F3">
        <w:rPr>
          <w:rFonts w:ascii="Cambria" w:eastAsia="Times New Roman" w:hAnsi="Cambria" w:cs="Calibri"/>
          <w:b/>
          <w:bCs/>
          <w:iCs/>
          <w:color w:val="2F5496"/>
          <w:lang w:eastAsia="sk-SK"/>
        </w:rPr>
        <w:tab/>
      </w:r>
      <w:r w:rsidRPr="007B31F3">
        <w:rPr>
          <w:rFonts w:ascii="Cambria" w:eastAsia="Times New Roman" w:hAnsi="Cambria" w:cs="Calibri"/>
          <w:b/>
          <w:bCs/>
          <w:iCs/>
          <w:lang w:eastAsia="sk-SK"/>
        </w:rPr>
        <w:tab/>
      </w:r>
    </w:p>
    <w:p w14:paraId="5F2B52ED" w14:textId="77777777" w:rsidR="00361EC6" w:rsidRPr="007B31F3" w:rsidRDefault="00361EC6" w:rsidP="00361EC6">
      <w:pPr>
        <w:spacing w:after="0" w:line="240" w:lineRule="auto"/>
        <w:ind w:left="397" w:hanging="397"/>
        <w:jc w:val="both"/>
        <w:rPr>
          <w:rFonts w:ascii="Cambria" w:eastAsia="Times New Roman" w:hAnsi="Cambria" w:cs="Calibri"/>
          <w:iCs/>
          <w:lang w:eastAsia="sk-SK"/>
        </w:rPr>
      </w:pPr>
      <w:r w:rsidRPr="007B31F3">
        <w:rPr>
          <w:rFonts w:ascii="Cambria" w:eastAsia="Times New Roman" w:hAnsi="Cambria" w:cs="Calibri"/>
          <w:iCs/>
          <w:lang w:eastAsia="sk-SK"/>
        </w:rPr>
        <w:t>(ďalej ako „</w:t>
      </w:r>
      <w:r w:rsidRPr="007B31F3">
        <w:rPr>
          <w:rFonts w:ascii="Cambria" w:eastAsia="Times New Roman" w:hAnsi="Cambria" w:cs="Calibri"/>
          <w:b/>
          <w:iCs/>
          <w:lang w:eastAsia="sk-SK"/>
        </w:rPr>
        <w:t>Veriteľ</w:t>
      </w:r>
      <w:r w:rsidRPr="007B31F3">
        <w:rPr>
          <w:rFonts w:ascii="Cambria" w:eastAsia="Times New Roman" w:hAnsi="Cambria" w:cs="Calibri"/>
          <w:iCs/>
          <w:lang w:eastAsia="sk-SK"/>
        </w:rPr>
        <w:t>“),</w:t>
      </w:r>
    </w:p>
    <w:p w14:paraId="1C192DB5" w14:textId="77777777" w:rsidR="00361EC6" w:rsidRPr="007B31F3" w:rsidRDefault="00361EC6" w:rsidP="00361EC6">
      <w:pPr>
        <w:spacing w:after="0" w:line="240" w:lineRule="auto"/>
        <w:ind w:left="397" w:hanging="397"/>
        <w:jc w:val="both"/>
        <w:rPr>
          <w:rFonts w:ascii="Cambria" w:eastAsia="Times New Roman" w:hAnsi="Cambria" w:cs="Calibri"/>
          <w:iCs/>
          <w:lang w:eastAsia="sk-SK"/>
        </w:rPr>
      </w:pPr>
    </w:p>
    <w:p w14:paraId="0CFB49E8" w14:textId="31277641" w:rsidR="00361EC6" w:rsidRPr="007B31F3" w:rsidRDefault="00361EC6" w:rsidP="00361EC6">
      <w:pPr>
        <w:spacing w:after="0" w:line="240" w:lineRule="auto"/>
        <w:jc w:val="both"/>
        <w:rPr>
          <w:rFonts w:ascii="Cambria" w:eastAsia="Times New Roman" w:hAnsi="Cambria" w:cs="Times New Roman"/>
          <w:lang w:eastAsia="sk-SK"/>
        </w:rPr>
      </w:pPr>
      <w:r w:rsidRPr="007B31F3">
        <w:rPr>
          <w:rFonts w:ascii="Cambria" w:eastAsia="Times New Roman" w:hAnsi="Cambria" w:cs="Calibri"/>
          <w:iCs/>
          <w:lang w:eastAsia="sk-SK"/>
        </w:rPr>
        <w:t>ktorou Veriteľ ako prenajímateľ prenajal Dlžníkovi ako nájomcovi</w:t>
      </w:r>
      <w:r w:rsidRPr="007B31F3">
        <w:rPr>
          <w:rFonts w:ascii="Cambria" w:eastAsia="Times New Roman" w:hAnsi="Cambria" w:cs="Times New Roman"/>
          <w:lang w:eastAsia="sk-SK"/>
        </w:rPr>
        <w:t xml:space="preserve"> nebytov</w:t>
      </w:r>
      <w:r w:rsidR="005E08E0" w:rsidRPr="007B31F3">
        <w:rPr>
          <w:rFonts w:ascii="Cambria" w:eastAsia="Times New Roman" w:hAnsi="Cambria" w:cs="Times New Roman"/>
          <w:lang w:eastAsia="sk-SK"/>
        </w:rPr>
        <w:t>é</w:t>
      </w:r>
      <w:r w:rsidRPr="007B31F3">
        <w:rPr>
          <w:rFonts w:ascii="Cambria" w:eastAsia="Times New Roman" w:hAnsi="Cambria" w:cs="Times New Roman"/>
          <w:lang w:eastAsia="sk-SK"/>
        </w:rPr>
        <w:t xml:space="preserve"> priestor</w:t>
      </w:r>
      <w:r w:rsidR="005E08E0" w:rsidRPr="007B31F3">
        <w:rPr>
          <w:rFonts w:ascii="Cambria" w:eastAsia="Times New Roman" w:hAnsi="Cambria" w:cs="Times New Roman"/>
          <w:lang w:eastAsia="sk-SK"/>
        </w:rPr>
        <w:t>y</w:t>
      </w:r>
      <w:r w:rsidRPr="007B31F3">
        <w:rPr>
          <w:rFonts w:ascii="Cambria" w:eastAsia="Times New Roman" w:hAnsi="Cambria" w:cs="Times New Roman"/>
          <w:lang w:eastAsia="sk-SK"/>
        </w:rPr>
        <w:t xml:space="preserve"> o výmere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m</w:t>
      </w:r>
      <w:r w:rsidRPr="007B31F3">
        <w:rPr>
          <w:rFonts w:ascii="Cambria" w:eastAsia="Times New Roman" w:hAnsi="Cambria" w:cs="Times New Roman"/>
          <w:b/>
          <w:vertAlign w:val="superscript"/>
          <w:lang w:eastAsia="sk-SK"/>
        </w:rPr>
        <w:t>2</w:t>
      </w:r>
      <w:r w:rsidRPr="007B31F3">
        <w:rPr>
          <w:rFonts w:ascii="Cambria" w:eastAsia="Times New Roman" w:hAnsi="Cambria" w:cs="Times New Roman"/>
          <w:lang w:eastAsia="sk-SK"/>
        </w:rPr>
        <w:t>, nachádzajúc</w:t>
      </w:r>
      <w:r w:rsidR="005E08E0" w:rsidRPr="007B31F3">
        <w:rPr>
          <w:rFonts w:ascii="Cambria" w:eastAsia="Times New Roman" w:hAnsi="Cambria" w:cs="Times New Roman"/>
          <w:lang w:eastAsia="sk-SK"/>
        </w:rPr>
        <w:t>e</w:t>
      </w:r>
      <w:r w:rsidRPr="007B31F3">
        <w:rPr>
          <w:rFonts w:ascii="Cambria" w:eastAsia="Times New Roman" w:hAnsi="Cambria" w:cs="Times New Roman"/>
          <w:lang w:eastAsia="sk-SK"/>
        </w:rPr>
        <w:t xml:space="preserve"> sa v budove na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ulici, súpisné číslo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orientačné číslo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 xml:space="preserve">zapísaný na liste vlastníctva č. </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 xml:space="preserve">vedenom pre katastrálne územie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budova je postavená na parcele registra „C“ č.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a č.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v okrese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obec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v katastrálnom území </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(ďalej ako „</w:t>
      </w:r>
      <w:r w:rsidRPr="007B31F3">
        <w:rPr>
          <w:rFonts w:ascii="Cambria" w:eastAsia="Times New Roman" w:hAnsi="Cambria" w:cs="Times New Roman"/>
          <w:b/>
          <w:bCs/>
          <w:lang w:eastAsia="sk-SK"/>
        </w:rPr>
        <w:t>Zmluva</w:t>
      </w:r>
      <w:r w:rsidRPr="007B31F3">
        <w:rPr>
          <w:rFonts w:ascii="Cambria" w:eastAsia="Times New Roman" w:hAnsi="Cambria" w:cs="Times New Roman"/>
          <w:lang w:eastAsia="sk-SK"/>
        </w:rPr>
        <w:t>“)</w:t>
      </w:r>
    </w:p>
    <w:p w14:paraId="1F4EF1E5" w14:textId="77777777" w:rsidR="00361EC6" w:rsidRPr="007B31F3" w:rsidRDefault="00361EC6" w:rsidP="00361EC6">
      <w:pPr>
        <w:spacing w:after="0" w:line="240" w:lineRule="auto"/>
        <w:jc w:val="both"/>
        <w:rPr>
          <w:rFonts w:ascii="Cambria" w:eastAsia="Times New Roman" w:hAnsi="Cambria" w:cs="Times New Roman"/>
          <w:lang w:eastAsia="sk-SK"/>
        </w:rPr>
      </w:pPr>
    </w:p>
    <w:p w14:paraId="32A2A2E7" w14:textId="77777777" w:rsidR="00361EC6" w:rsidRPr="007B31F3" w:rsidRDefault="00361EC6" w:rsidP="00361EC6">
      <w:pPr>
        <w:spacing w:after="0" w:line="240" w:lineRule="auto"/>
        <w:jc w:val="center"/>
        <w:rPr>
          <w:rFonts w:ascii="Cambria" w:eastAsia="Times New Roman" w:hAnsi="Cambria" w:cs="Calibri"/>
          <w:b/>
          <w:bCs/>
          <w:iCs/>
          <w:lang w:eastAsia="sk-SK"/>
        </w:rPr>
      </w:pPr>
      <w:r w:rsidRPr="007B31F3">
        <w:rPr>
          <w:rFonts w:ascii="Cambria" w:eastAsia="Times New Roman" w:hAnsi="Cambria" w:cs="Calibri"/>
          <w:b/>
          <w:bCs/>
          <w:iCs/>
          <w:lang w:eastAsia="sk-SK"/>
        </w:rPr>
        <w:t>a bezpodmienečne a neodvolateľne vyhlasujem, že:</w:t>
      </w:r>
    </w:p>
    <w:p w14:paraId="2450410D" w14:textId="77777777" w:rsidR="00361EC6" w:rsidRPr="007B31F3" w:rsidRDefault="00361EC6" w:rsidP="00361EC6">
      <w:pPr>
        <w:spacing w:after="0" w:line="240" w:lineRule="auto"/>
        <w:jc w:val="both"/>
        <w:rPr>
          <w:rFonts w:ascii="Cambria" w:eastAsia="Times New Roman" w:hAnsi="Cambria" w:cs="Times New Roman"/>
          <w:bCs/>
          <w:lang w:eastAsia="sk-SK"/>
        </w:rPr>
      </w:pPr>
    </w:p>
    <w:p w14:paraId="35DC4DFD" w14:textId="77777777" w:rsidR="00361EC6" w:rsidRPr="007B31F3" w:rsidRDefault="00361EC6" w:rsidP="00361EC6">
      <w:pPr>
        <w:numPr>
          <w:ilvl w:val="0"/>
          <w:numId w:val="16"/>
        </w:numPr>
        <w:spacing w:after="0" w:line="240" w:lineRule="auto"/>
        <w:ind w:left="426" w:hanging="426"/>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t>Ako ručiteľ som sa oboznámil s obsahom Zmluvy a som si vedomý záväzkov Dlžníka vyplývajúcich alebo súvisiacich s touto Zmluvou a to záväzku Dlžníka:</w:t>
      </w:r>
    </w:p>
    <w:p w14:paraId="5FA8BA93" w14:textId="77777777" w:rsidR="00361EC6" w:rsidRPr="007B31F3" w:rsidRDefault="00361EC6" w:rsidP="00361EC6">
      <w:pPr>
        <w:numPr>
          <w:ilvl w:val="0"/>
          <w:numId w:val="17"/>
        </w:numPr>
        <w:spacing w:after="0" w:line="240" w:lineRule="auto"/>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t xml:space="preserve">platiť Veriteľovi nájomné za užívanie predmetu nájmu a prevádzkové náklady súvisiace s užívaním predmetu nájmu, spolu vo výške </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mesačne, vrátane nedoplatkov po vyúčtovaní zálohových platieb na prevádzkové náklady;</w:t>
      </w:r>
    </w:p>
    <w:p w14:paraId="670A872C" w14:textId="77777777" w:rsidR="00361EC6" w:rsidRPr="007B31F3" w:rsidRDefault="00361EC6" w:rsidP="00361EC6">
      <w:pPr>
        <w:numPr>
          <w:ilvl w:val="0"/>
          <w:numId w:val="17"/>
        </w:numPr>
        <w:spacing w:after="0" w:line="240" w:lineRule="auto"/>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t xml:space="preserve">zložiť v prospech Veriteľa depozit zabezpečujúci plnenie peňažných záväzkov Dlžníka zo Zmluvy vo výške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w:t>
      </w:r>
    </w:p>
    <w:p w14:paraId="19F080CC" w14:textId="77777777" w:rsidR="00361EC6" w:rsidRPr="007B31F3" w:rsidRDefault="00361EC6" w:rsidP="00361EC6">
      <w:pPr>
        <w:numPr>
          <w:ilvl w:val="0"/>
          <w:numId w:val="17"/>
        </w:numPr>
        <w:spacing w:after="0" w:line="240" w:lineRule="auto"/>
        <w:contextualSpacing/>
        <w:jc w:val="both"/>
        <w:rPr>
          <w:rFonts w:ascii="Cambria" w:eastAsia="Times New Roman" w:hAnsi="Cambria" w:cs="Times New Roman"/>
          <w:bCs/>
          <w:lang w:eastAsia="sk-SK"/>
        </w:rPr>
      </w:pPr>
      <w:r w:rsidRPr="007B31F3">
        <w:rPr>
          <w:rFonts w:ascii="Cambria" w:eastAsia="Times New Roman" w:hAnsi="Cambria" w:cs="Times New Roman"/>
          <w:lang w:eastAsia="sk-SK"/>
        </w:rPr>
        <w:t xml:space="preserve">zložiť v prospech Veriteľa zábezpeku na nájomné a prevádzkové náklady vo výške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w:t>
      </w:r>
    </w:p>
    <w:p w14:paraId="3A89D578" w14:textId="77777777" w:rsidR="00361EC6" w:rsidRPr="007B31F3" w:rsidRDefault="00361EC6" w:rsidP="00361EC6">
      <w:pPr>
        <w:numPr>
          <w:ilvl w:val="0"/>
          <w:numId w:val="17"/>
        </w:numPr>
        <w:spacing w:after="0" w:line="240" w:lineRule="auto"/>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t xml:space="preserve">zaplatiť Veriteľovi úroky z omeškania vo výške 0,05 </w:t>
      </w:r>
      <w:r w:rsidRPr="007B31F3">
        <w:rPr>
          <w:rFonts w:ascii="Cambria" w:eastAsia="Times New Roman" w:hAnsi="Cambria" w:cs="Calibri"/>
          <w:lang w:val="en-US" w:eastAsia="sk-SK"/>
        </w:rPr>
        <w:t>%</w:t>
      </w:r>
      <w:r w:rsidRPr="007B31F3">
        <w:rPr>
          <w:rFonts w:ascii="Cambria" w:eastAsia="Times New Roman" w:hAnsi="Cambria" w:cs="Calibri"/>
          <w:lang w:eastAsia="sk-SK"/>
        </w:rPr>
        <w:t xml:space="preserve"> z dlžnej sumy za každý deň omeškania</w:t>
      </w:r>
      <w:r w:rsidRPr="007B31F3">
        <w:rPr>
          <w:rFonts w:ascii="Cambria" w:eastAsia="Times New Roman" w:hAnsi="Cambria" w:cs="Times New Roman"/>
          <w:bCs/>
          <w:lang w:eastAsia="sk-SK"/>
        </w:rPr>
        <w:t xml:space="preserve"> v prípade omeškania akejkoľvek platby podľa Zmluvy zo strany Dlžníka;</w:t>
      </w:r>
    </w:p>
    <w:p w14:paraId="54CF41BF" w14:textId="77777777" w:rsidR="00361EC6" w:rsidRPr="007B31F3" w:rsidRDefault="00361EC6" w:rsidP="00361EC6">
      <w:pPr>
        <w:numPr>
          <w:ilvl w:val="0"/>
          <w:numId w:val="17"/>
        </w:numPr>
        <w:spacing w:after="0" w:line="240" w:lineRule="auto"/>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t>zaplatiť Veriteľovi zmluvnú pokutu v prípade porušenia povinnosti Dlžníka podľa Zmluvy a to vo výške stanovenej Zmluvou pre porušenie danej povinnosti Dlžníka;</w:t>
      </w:r>
    </w:p>
    <w:p w14:paraId="2E1A1E78" w14:textId="77777777" w:rsidR="00361EC6" w:rsidRPr="007B31F3" w:rsidRDefault="00361EC6" w:rsidP="00361EC6">
      <w:pPr>
        <w:numPr>
          <w:ilvl w:val="0"/>
          <w:numId w:val="17"/>
        </w:numPr>
        <w:spacing w:after="0" w:line="240" w:lineRule="auto"/>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3B0FB284" w14:textId="77777777" w:rsidR="00361EC6" w:rsidRPr="007B31F3" w:rsidRDefault="00361EC6" w:rsidP="00361EC6">
      <w:pPr>
        <w:numPr>
          <w:ilvl w:val="0"/>
          <w:numId w:val="17"/>
        </w:numPr>
        <w:spacing w:after="0" w:line="240" w:lineRule="auto"/>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t>plniť ďalšie povinnosti podľa Zmluvy;</w:t>
      </w:r>
    </w:p>
    <w:p w14:paraId="64405262" w14:textId="77777777" w:rsidR="00361EC6" w:rsidRPr="007B31F3" w:rsidRDefault="00361EC6" w:rsidP="00361EC6">
      <w:pPr>
        <w:spacing w:after="0" w:line="240" w:lineRule="auto"/>
        <w:ind w:left="786"/>
        <w:contextualSpacing/>
        <w:jc w:val="both"/>
        <w:rPr>
          <w:rFonts w:ascii="Cambria" w:eastAsia="Times New Roman" w:hAnsi="Cambria" w:cs="Times New Roman"/>
          <w:bCs/>
          <w:lang w:eastAsia="sk-SK"/>
        </w:rPr>
      </w:pPr>
      <w:r w:rsidRPr="007B31F3">
        <w:rPr>
          <w:rFonts w:ascii="Cambria" w:eastAsia="Times New Roman" w:hAnsi="Cambria" w:cs="Times New Roman"/>
          <w:bCs/>
          <w:lang w:eastAsia="sk-SK"/>
        </w:rPr>
        <w:lastRenderedPageBreak/>
        <w:t>(ďalej ako „</w:t>
      </w:r>
      <w:r w:rsidRPr="007B31F3">
        <w:rPr>
          <w:rFonts w:ascii="Cambria" w:eastAsia="Times New Roman" w:hAnsi="Cambria" w:cs="Times New Roman"/>
          <w:b/>
          <w:lang w:eastAsia="sk-SK"/>
        </w:rPr>
        <w:t>Záväzky</w:t>
      </w:r>
      <w:r w:rsidRPr="007B31F3">
        <w:rPr>
          <w:rFonts w:ascii="Cambria" w:eastAsia="Times New Roman" w:hAnsi="Cambria" w:cs="Times New Roman"/>
          <w:bCs/>
          <w:lang w:eastAsia="sk-SK"/>
        </w:rPr>
        <w:t>“).</w:t>
      </w:r>
    </w:p>
    <w:p w14:paraId="12A5710A" w14:textId="77777777" w:rsidR="00361EC6" w:rsidRPr="007B31F3" w:rsidRDefault="00361EC6" w:rsidP="00361EC6">
      <w:pPr>
        <w:spacing w:after="0" w:line="240" w:lineRule="auto"/>
        <w:ind w:left="786"/>
        <w:contextualSpacing/>
        <w:jc w:val="both"/>
        <w:rPr>
          <w:rFonts w:ascii="Cambria" w:eastAsia="Times New Roman" w:hAnsi="Cambria" w:cs="Times New Roman"/>
          <w:bCs/>
          <w:lang w:eastAsia="sk-SK"/>
        </w:rPr>
      </w:pPr>
    </w:p>
    <w:p w14:paraId="6FEE54A3" w14:textId="77777777" w:rsidR="00361EC6" w:rsidRPr="007B31F3" w:rsidRDefault="00361EC6" w:rsidP="00361EC6">
      <w:pPr>
        <w:numPr>
          <w:ilvl w:val="0"/>
          <w:numId w:val="16"/>
        </w:numPr>
        <w:spacing w:after="0" w:line="240" w:lineRule="auto"/>
        <w:ind w:left="426" w:hanging="426"/>
        <w:contextualSpacing/>
        <w:jc w:val="both"/>
        <w:rPr>
          <w:rFonts w:ascii="Cambria" w:eastAsia="Times New Roman" w:hAnsi="Cambria" w:cs="Times New Roman"/>
          <w:b/>
          <w:lang w:eastAsia="sk-SK"/>
        </w:rPr>
      </w:pPr>
      <w:r w:rsidRPr="007B31F3">
        <w:rPr>
          <w:rFonts w:ascii="Cambria" w:eastAsia="Times New Roman" w:hAnsi="Cambria" w:cs="Times New Roman"/>
          <w:b/>
          <w:lang w:eastAsia="sk-SK"/>
        </w:rPr>
        <w:t xml:space="preserve">Ak nedôjde zo strany Dlžníka k riadnemu a včasnému uspokojeniu akýchkoľvek splatných Záväzkov zo Zmluvy a/alebo súvisiacich so Zmluvou, </w:t>
      </w:r>
      <w:r w:rsidRPr="007B31F3">
        <w:rPr>
          <w:rFonts w:ascii="Cambria" w:eastAsia="Times New Roman" w:hAnsi="Cambria" w:cs="Times New Roman"/>
          <w:b/>
          <w:bCs/>
          <w:lang w:eastAsia="sk-SK"/>
        </w:rPr>
        <w:t>ktoré vzniknú po dátume tohto ručiteľského vyhlásenia, a to do 10 (desiatich) dní po vzniku ich splatnosti</w:t>
      </w:r>
      <w:r w:rsidRPr="007B31F3">
        <w:rPr>
          <w:rFonts w:ascii="Cambria" w:eastAsia="Times New Roman" w:hAnsi="Cambria" w:cs="Times New Roman"/>
          <w:b/>
          <w:lang w:eastAsia="sk-SK"/>
        </w:rPr>
        <w:t>, tieto záväzky bezpodmienečne uhradím a to v celom rozsahu pohľadávky, na ktorú sa stane Veriteľ oprávnený voči Dlžníkovi na základe Zmluvy alebo v súvislosti so Zmluvou.</w:t>
      </w:r>
    </w:p>
    <w:p w14:paraId="2531E069" w14:textId="77777777" w:rsidR="00361EC6" w:rsidRPr="007B31F3" w:rsidRDefault="00361EC6" w:rsidP="00361EC6">
      <w:pPr>
        <w:spacing w:after="0" w:line="240" w:lineRule="auto"/>
        <w:ind w:left="426"/>
        <w:contextualSpacing/>
        <w:jc w:val="both"/>
        <w:rPr>
          <w:rFonts w:ascii="Cambria" w:eastAsia="Times New Roman" w:hAnsi="Cambria" w:cs="Times New Roman"/>
          <w:b/>
          <w:lang w:eastAsia="sk-SK"/>
        </w:rPr>
      </w:pPr>
    </w:p>
    <w:p w14:paraId="057AE4E7" w14:textId="77777777" w:rsidR="00361EC6" w:rsidRPr="007B31F3" w:rsidRDefault="00361EC6" w:rsidP="00361EC6">
      <w:pPr>
        <w:numPr>
          <w:ilvl w:val="0"/>
          <w:numId w:val="16"/>
        </w:numPr>
        <w:spacing w:after="0" w:line="240" w:lineRule="auto"/>
        <w:ind w:left="426" w:hanging="426"/>
        <w:contextualSpacing/>
        <w:jc w:val="both"/>
        <w:rPr>
          <w:rFonts w:ascii="Cambria" w:eastAsia="Times New Roman" w:hAnsi="Cambria" w:cs="Times New Roman"/>
          <w:b/>
          <w:lang w:eastAsia="sk-SK"/>
        </w:rPr>
      </w:pPr>
      <w:r w:rsidRPr="007B31F3">
        <w:rPr>
          <w:rFonts w:ascii="Cambria" w:eastAsia="Times New Roman" w:hAnsi="Cambria" w:cs="Times New Roman"/>
          <w:lang w:eastAsia="sk-SK"/>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56AC33B4" w14:textId="77777777" w:rsidR="00361EC6" w:rsidRPr="007B31F3" w:rsidRDefault="00361EC6" w:rsidP="00361EC6">
      <w:pPr>
        <w:spacing w:after="0" w:line="240" w:lineRule="auto"/>
        <w:ind w:left="720"/>
        <w:contextualSpacing/>
        <w:rPr>
          <w:rFonts w:ascii="Cambria" w:eastAsia="Times New Roman" w:hAnsi="Cambria" w:cs="Times New Roman"/>
          <w:lang w:eastAsia="sk-SK"/>
        </w:rPr>
      </w:pPr>
    </w:p>
    <w:p w14:paraId="27486CAA" w14:textId="77777777" w:rsidR="00361EC6" w:rsidRPr="007B31F3" w:rsidRDefault="00361EC6" w:rsidP="00361EC6">
      <w:pPr>
        <w:numPr>
          <w:ilvl w:val="0"/>
          <w:numId w:val="16"/>
        </w:numPr>
        <w:spacing w:after="0" w:line="240" w:lineRule="auto"/>
        <w:ind w:left="426" w:hanging="426"/>
        <w:contextualSpacing/>
        <w:jc w:val="both"/>
        <w:rPr>
          <w:rFonts w:ascii="Cambria" w:eastAsia="Times New Roman" w:hAnsi="Cambria" w:cs="Times New Roman"/>
          <w:b/>
          <w:lang w:eastAsia="sk-SK"/>
        </w:rPr>
      </w:pPr>
      <w:r w:rsidRPr="007B31F3">
        <w:rPr>
          <w:rFonts w:ascii="Cambria" w:eastAsia="Times New Roman" w:hAnsi="Cambria" w:cs="Times New Roman"/>
          <w:lang w:eastAsia="sk-SK"/>
        </w:rPr>
        <w:t>Ručenie podľa tohto ručiteľského vyhlásenia zaniká až zánikom všetkých pohľadávok Veriteľa a ich príslušenstva, ktoré sú zabezpečené týmto ručiteľským vyhlásením.</w:t>
      </w:r>
    </w:p>
    <w:p w14:paraId="207D7B4B" w14:textId="77777777" w:rsidR="00361EC6" w:rsidRPr="007B31F3" w:rsidRDefault="00361EC6" w:rsidP="00361EC6">
      <w:pPr>
        <w:spacing w:after="0" w:line="240" w:lineRule="auto"/>
        <w:ind w:left="720"/>
        <w:contextualSpacing/>
        <w:rPr>
          <w:rFonts w:ascii="Cambria" w:eastAsia="Times New Roman" w:hAnsi="Cambria" w:cs="Times New Roman"/>
          <w:color w:val="000000"/>
          <w:lang w:eastAsia="sk-SK"/>
        </w:rPr>
      </w:pPr>
    </w:p>
    <w:p w14:paraId="08EFB54E" w14:textId="77777777" w:rsidR="00361EC6" w:rsidRPr="007B31F3" w:rsidRDefault="00361EC6" w:rsidP="00361EC6">
      <w:pPr>
        <w:numPr>
          <w:ilvl w:val="0"/>
          <w:numId w:val="16"/>
        </w:numPr>
        <w:spacing w:after="0" w:line="240" w:lineRule="auto"/>
        <w:ind w:left="426" w:hanging="426"/>
        <w:contextualSpacing/>
        <w:jc w:val="both"/>
        <w:rPr>
          <w:rFonts w:ascii="Cambria" w:eastAsia="Times New Roman" w:hAnsi="Cambria" w:cs="Times New Roman"/>
          <w:b/>
          <w:lang w:eastAsia="sk-SK"/>
        </w:rPr>
      </w:pPr>
      <w:r w:rsidRPr="007B31F3">
        <w:rPr>
          <w:rFonts w:ascii="Cambria" w:eastAsia="Times New Roman" w:hAnsi="Cambria" w:cs="Times New Roman"/>
          <w:color w:val="000000"/>
          <w:lang w:eastAsia="sk-SK"/>
        </w:rPr>
        <w:t>Svojím podpisom sa ďalej zaväzujem, že bez predchádzajúceho písomného súhlasu Veriteľa:</w:t>
      </w:r>
    </w:p>
    <w:p w14:paraId="6F0B28A1" w14:textId="77777777" w:rsidR="00361EC6" w:rsidRPr="007B31F3" w:rsidRDefault="00361EC6" w:rsidP="00361EC6">
      <w:pPr>
        <w:numPr>
          <w:ilvl w:val="0"/>
          <w:numId w:val="18"/>
        </w:numPr>
        <w:spacing w:after="0" w:line="240" w:lineRule="auto"/>
        <w:ind w:left="851"/>
        <w:contextualSpacing/>
        <w:jc w:val="both"/>
        <w:rPr>
          <w:rFonts w:ascii="Cambria" w:eastAsia="Times New Roman" w:hAnsi="Cambria" w:cs="Times New Roman"/>
          <w:color w:val="000000"/>
          <w:lang w:eastAsia="sk-SK"/>
        </w:rPr>
      </w:pPr>
      <w:r w:rsidRPr="007B31F3">
        <w:rPr>
          <w:rFonts w:ascii="Cambria" w:eastAsia="Times New Roman" w:hAnsi="Cambria" w:cs="Times New Roman"/>
          <w:color w:val="000000"/>
          <w:lang w:eastAsia="sk-SK"/>
        </w:rPr>
        <w:t xml:space="preserve">nebudem </w:t>
      </w:r>
      <w:r w:rsidRPr="007B31F3">
        <w:rPr>
          <w:rFonts w:ascii="Cambria" w:eastAsia="Times New Roman" w:hAnsi="Cambria" w:cs="Times New Roman"/>
          <w:lang w:eastAsia="sk-SK"/>
        </w:rPr>
        <w:t>akokoľvek nakladať s nehnuteľnosťami, ktoré sú ku dňu podpisu tohto ručiteľského vyhlásenia v mojom vlastníctve, najmä ich neprevediem, nezaťažím, nezriadim na nich práva tretích osôb, nevložím ich do obchodnej spoločnosti a pod.;</w:t>
      </w:r>
    </w:p>
    <w:p w14:paraId="1A22AAA4" w14:textId="77777777" w:rsidR="00361EC6" w:rsidRPr="007B31F3" w:rsidRDefault="00361EC6" w:rsidP="00361EC6">
      <w:pPr>
        <w:numPr>
          <w:ilvl w:val="0"/>
          <w:numId w:val="18"/>
        </w:numPr>
        <w:spacing w:after="0" w:line="240" w:lineRule="auto"/>
        <w:ind w:left="851"/>
        <w:contextualSpacing/>
        <w:jc w:val="both"/>
        <w:rPr>
          <w:rFonts w:ascii="Cambria" w:eastAsia="Times New Roman" w:hAnsi="Cambria" w:cs="Times New Roman"/>
          <w:color w:val="000000"/>
          <w:lang w:eastAsia="sk-SK"/>
        </w:rPr>
      </w:pPr>
      <w:r w:rsidRPr="007B31F3">
        <w:rPr>
          <w:rFonts w:ascii="Cambria" w:eastAsia="Times New Roman" w:hAnsi="Cambria" w:cs="Times New Roman"/>
          <w:lang w:eastAsia="sk-SK"/>
        </w:rPr>
        <w:t>neuskutočním akýkoľvek právny úkon, ktorým by alebo ktorého následkom by mi vznikol a/alebo by som prevzal záväzok v hodnote jednotlivo 10.000,- € alebo kumulatívne vyššej ako 100.000,- €.</w:t>
      </w:r>
    </w:p>
    <w:p w14:paraId="3EF91CAF" w14:textId="77777777" w:rsidR="00361EC6" w:rsidRPr="007B31F3" w:rsidRDefault="00361EC6" w:rsidP="00361EC6">
      <w:pPr>
        <w:spacing w:after="0" w:line="240" w:lineRule="auto"/>
        <w:ind w:left="993"/>
        <w:contextualSpacing/>
        <w:jc w:val="both"/>
        <w:rPr>
          <w:rFonts w:ascii="Cambria" w:eastAsia="Times New Roman" w:hAnsi="Cambria" w:cs="Times New Roman"/>
          <w:color w:val="000000"/>
          <w:lang w:eastAsia="sk-SK"/>
        </w:rPr>
      </w:pPr>
    </w:p>
    <w:p w14:paraId="75CE4DDF" w14:textId="77777777" w:rsidR="00361EC6" w:rsidRPr="007B31F3" w:rsidRDefault="00361EC6" w:rsidP="00361EC6">
      <w:pPr>
        <w:numPr>
          <w:ilvl w:val="0"/>
          <w:numId w:val="16"/>
        </w:numPr>
        <w:spacing w:after="0" w:line="240" w:lineRule="auto"/>
        <w:ind w:left="426" w:hanging="426"/>
        <w:contextualSpacing/>
        <w:jc w:val="both"/>
        <w:rPr>
          <w:rFonts w:ascii="Cambria" w:eastAsia="Times New Roman" w:hAnsi="Cambria" w:cs="Times New Roman"/>
          <w:color w:val="000000"/>
          <w:lang w:eastAsia="sk-SK"/>
        </w:rPr>
      </w:pPr>
      <w:r w:rsidRPr="007B31F3">
        <w:rPr>
          <w:rFonts w:ascii="Cambria" w:eastAsia="Times New Roman" w:hAnsi="Cambria" w:cs="Times New Roman"/>
          <w:color w:val="000000"/>
          <w:lang w:eastAsia="sk-SK"/>
        </w:rPr>
        <w:t>Ako ručiteľ vyhlasujem a ubezpečujem Veriteľa, že:</w:t>
      </w:r>
    </w:p>
    <w:p w14:paraId="068E5E39" w14:textId="77777777" w:rsidR="00361EC6" w:rsidRPr="007B31F3" w:rsidRDefault="00361EC6" w:rsidP="00361EC6">
      <w:pPr>
        <w:numPr>
          <w:ilvl w:val="2"/>
          <w:numId w:val="19"/>
        </w:numPr>
        <w:spacing w:after="0" w:line="240" w:lineRule="auto"/>
        <w:ind w:left="851" w:hanging="426"/>
        <w:contextualSpacing/>
        <w:jc w:val="both"/>
        <w:rPr>
          <w:rFonts w:ascii="Cambria" w:eastAsia="Times New Roman" w:hAnsi="Cambria" w:cs="Times New Roman"/>
          <w:lang w:eastAsia="sk-SK"/>
        </w:rPr>
      </w:pPr>
      <w:r w:rsidRPr="007B31F3">
        <w:rPr>
          <w:rFonts w:ascii="Cambria" w:eastAsia="Times New Roman" w:hAnsi="Cambria" w:cs="Times New Roman"/>
          <w:color w:val="000000"/>
          <w:lang w:eastAsia="sk-SK"/>
        </w:rPr>
        <w:t>moja finančná situácia mi umožňuje plniť riadne a včas záväzky z tohto ručiteľského vyhlásenia;</w:t>
      </w:r>
    </w:p>
    <w:p w14:paraId="1EC16E13" w14:textId="77777777" w:rsidR="00361EC6" w:rsidRPr="007B31F3" w:rsidRDefault="00361EC6" w:rsidP="00361EC6">
      <w:pPr>
        <w:numPr>
          <w:ilvl w:val="2"/>
          <w:numId w:val="19"/>
        </w:numPr>
        <w:spacing w:after="0" w:line="240" w:lineRule="auto"/>
        <w:ind w:left="851" w:hanging="426"/>
        <w:contextualSpacing/>
        <w:jc w:val="both"/>
        <w:rPr>
          <w:rFonts w:ascii="Cambria" w:eastAsia="Times New Roman" w:hAnsi="Cambria" w:cs="Times New Roman"/>
          <w:lang w:eastAsia="sk-SK"/>
        </w:rPr>
      </w:pPr>
      <w:r w:rsidRPr="007B31F3">
        <w:rPr>
          <w:rFonts w:ascii="Cambria" w:eastAsia="Times New Roman" w:hAnsi="Cambria" w:cs="Times New Roman"/>
          <w:color w:val="000000"/>
          <w:lang w:eastAsia="sk-SK"/>
        </w:rPr>
        <w:t>môj majetok nie je predĺžený a nebol na neho vyhlásený konkurz;</w:t>
      </w:r>
    </w:p>
    <w:p w14:paraId="7DA89FAC" w14:textId="77777777" w:rsidR="00361EC6" w:rsidRPr="007B31F3" w:rsidRDefault="00361EC6" w:rsidP="00361EC6">
      <w:pPr>
        <w:numPr>
          <w:ilvl w:val="2"/>
          <w:numId w:val="19"/>
        </w:numPr>
        <w:spacing w:after="0" w:line="240" w:lineRule="auto"/>
        <w:ind w:left="851" w:hanging="426"/>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nemám voči Veriteľovi akékoľvek nároky alebo pohľadávky, či už splatné alebo nesplatné;</w:t>
      </w:r>
    </w:p>
    <w:p w14:paraId="49028258" w14:textId="77777777" w:rsidR="00361EC6" w:rsidRPr="007B31F3" w:rsidRDefault="00361EC6" w:rsidP="00361EC6">
      <w:pPr>
        <w:numPr>
          <w:ilvl w:val="2"/>
          <w:numId w:val="19"/>
        </w:numPr>
        <w:spacing w:after="0" w:line="240" w:lineRule="auto"/>
        <w:ind w:left="851" w:hanging="426"/>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004F435D" w14:textId="77777777" w:rsidR="00361EC6" w:rsidRPr="007B31F3" w:rsidRDefault="00361EC6" w:rsidP="00361EC6">
      <w:pPr>
        <w:numPr>
          <w:ilvl w:val="2"/>
          <w:numId w:val="19"/>
        </w:numPr>
        <w:spacing w:after="0" w:line="240" w:lineRule="auto"/>
        <w:ind w:left="851" w:hanging="426"/>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nie som účastníkom akéhokoľvek súdneho alebo správneho konania, ktoré by mohlo založiť platobnú povinnosť Dlžníka;</w:t>
      </w:r>
    </w:p>
    <w:p w14:paraId="7BD7EEA5" w14:textId="77777777" w:rsidR="00361EC6" w:rsidRPr="007B31F3" w:rsidRDefault="00361EC6" w:rsidP="00361EC6">
      <w:pPr>
        <w:numPr>
          <w:ilvl w:val="2"/>
          <w:numId w:val="19"/>
        </w:numPr>
        <w:spacing w:after="0" w:line="240" w:lineRule="auto"/>
        <w:ind w:left="851" w:hanging="426"/>
        <w:contextualSpacing/>
        <w:jc w:val="both"/>
        <w:rPr>
          <w:rFonts w:ascii="Cambria" w:eastAsia="Times New Roman" w:hAnsi="Cambria" w:cs="Times New Roman"/>
          <w:lang w:eastAsia="sk-SK"/>
        </w:rPr>
      </w:pPr>
      <w:r w:rsidRPr="007B31F3">
        <w:rPr>
          <w:rFonts w:ascii="Cambria" w:eastAsia="Times New Roman" w:hAnsi="Cambria" w:cs="Times New Roman"/>
          <w:lang w:eastAsia="sk-SK"/>
        </w:rPr>
        <w:t>som plne oprávnený a spôsobilý poskytnúť toto ručiteľské vyhlásenie.</w:t>
      </w:r>
    </w:p>
    <w:p w14:paraId="25EB2210" w14:textId="77777777" w:rsidR="00361EC6" w:rsidRPr="007B31F3" w:rsidRDefault="00361EC6" w:rsidP="00361EC6">
      <w:pPr>
        <w:spacing w:after="0" w:line="240" w:lineRule="auto"/>
        <w:ind w:left="993" w:hanging="567"/>
        <w:jc w:val="both"/>
        <w:rPr>
          <w:rFonts w:ascii="Cambria" w:eastAsia="Times New Roman" w:hAnsi="Cambria" w:cs="Times New Roman"/>
          <w:lang w:eastAsia="sk-SK"/>
        </w:rPr>
      </w:pPr>
    </w:p>
    <w:p w14:paraId="488673E3" w14:textId="77777777" w:rsidR="00361EC6" w:rsidRPr="007B31F3" w:rsidRDefault="00361EC6" w:rsidP="00361EC6">
      <w:pPr>
        <w:spacing w:after="0" w:line="240" w:lineRule="auto"/>
        <w:jc w:val="both"/>
        <w:rPr>
          <w:rFonts w:ascii="Cambria" w:eastAsia="Times New Roman" w:hAnsi="Cambria" w:cs="Times New Roman"/>
          <w:color w:val="000000"/>
          <w:lang w:eastAsia="sk-SK"/>
        </w:rPr>
      </w:pPr>
      <w:r w:rsidRPr="007B31F3">
        <w:rPr>
          <w:rFonts w:ascii="Cambria" w:eastAsia="Times New Roman" w:hAnsi="Cambria" w:cs="Times New Roman"/>
          <w:lang w:eastAsia="sk-SK"/>
        </w:rPr>
        <w:t>V ostatnom sa záväzok ručiteľa vzniknutý týmto ručiteľským vyhlásením riadi ustanovením § 303 a </w:t>
      </w:r>
      <w:proofErr w:type="spellStart"/>
      <w:r w:rsidRPr="007B31F3">
        <w:rPr>
          <w:rFonts w:ascii="Cambria" w:eastAsia="Times New Roman" w:hAnsi="Cambria" w:cs="Times New Roman"/>
          <w:lang w:eastAsia="sk-SK"/>
        </w:rPr>
        <w:t>nasl</w:t>
      </w:r>
      <w:proofErr w:type="spellEnd"/>
      <w:r w:rsidRPr="007B31F3">
        <w:rPr>
          <w:rFonts w:ascii="Cambria" w:eastAsia="Times New Roman" w:hAnsi="Cambria" w:cs="Times New Roman"/>
          <w:lang w:eastAsia="sk-SK"/>
        </w:rPr>
        <w:t>. Obchodného zákonníka.</w:t>
      </w:r>
    </w:p>
    <w:p w14:paraId="6918AE85" w14:textId="77777777" w:rsidR="00361EC6" w:rsidRPr="007B31F3" w:rsidRDefault="00361EC6" w:rsidP="00361EC6">
      <w:pPr>
        <w:spacing w:after="0" w:line="240" w:lineRule="auto"/>
        <w:jc w:val="both"/>
        <w:rPr>
          <w:rFonts w:ascii="Cambria" w:eastAsia="Calibri" w:hAnsi="Cambria" w:cs="Times New Roman"/>
        </w:rPr>
      </w:pPr>
    </w:p>
    <w:p w14:paraId="72EC0319" w14:textId="77777777" w:rsidR="00361EC6" w:rsidRPr="007B31F3" w:rsidRDefault="00361EC6" w:rsidP="00361EC6">
      <w:pPr>
        <w:spacing w:after="0" w:line="240" w:lineRule="auto"/>
        <w:jc w:val="both"/>
        <w:rPr>
          <w:rFonts w:ascii="Cambria" w:eastAsia="Calibri" w:hAnsi="Cambria" w:cs="Times New Roman"/>
        </w:rPr>
      </w:pPr>
      <w:r w:rsidRPr="007B31F3">
        <w:rPr>
          <w:rFonts w:ascii="Cambria" w:eastAsia="Calibri" w:hAnsi="Cambria" w:cs="Times New Roman"/>
        </w:rPr>
        <w:t>V ......................................, dňa .............................................</w:t>
      </w:r>
    </w:p>
    <w:p w14:paraId="633FCDAA" w14:textId="77777777" w:rsidR="00361EC6" w:rsidRPr="007B31F3" w:rsidRDefault="00361EC6" w:rsidP="00361EC6">
      <w:pPr>
        <w:spacing w:after="0" w:line="240" w:lineRule="auto"/>
        <w:jc w:val="both"/>
        <w:rPr>
          <w:rFonts w:ascii="Cambria" w:eastAsia="Calibri" w:hAnsi="Cambria" w:cs="Times New Roman"/>
        </w:rPr>
      </w:pPr>
    </w:p>
    <w:p w14:paraId="21C1EF11" w14:textId="77777777" w:rsidR="00361EC6" w:rsidRPr="007B31F3" w:rsidRDefault="00361EC6" w:rsidP="00361EC6">
      <w:pPr>
        <w:spacing w:after="0" w:line="240" w:lineRule="auto"/>
        <w:jc w:val="both"/>
        <w:rPr>
          <w:rFonts w:ascii="Cambria" w:eastAsia="Calibri" w:hAnsi="Cambria" w:cs="Times New Roman"/>
        </w:rPr>
      </w:pPr>
      <w:r w:rsidRPr="007B31F3">
        <w:rPr>
          <w:rFonts w:ascii="Cambria" w:eastAsia="Calibri" w:hAnsi="Cambria" w:cs="Times New Roman"/>
        </w:rPr>
        <w:t>Za ručiteľa:</w:t>
      </w:r>
    </w:p>
    <w:p w14:paraId="27FD1FC4" w14:textId="77777777" w:rsidR="00361EC6" w:rsidRPr="007B31F3" w:rsidRDefault="00361EC6" w:rsidP="00361EC6">
      <w:pPr>
        <w:spacing w:after="0" w:line="240" w:lineRule="auto"/>
        <w:jc w:val="both"/>
        <w:rPr>
          <w:rFonts w:ascii="Cambria" w:eastAsia="Calibri" w:hAnsi="Cambria" w:cs="Times New Roman"/>
        </w:rPr>
      </w:pPr>
    </w:p>
    <w:p w14:paraId="34B86BB5" w14:textId="77777777" w:rsidR="00361EC6" w:rsidRPr="007B31F3" w:rsidRDefault="00361EC6" w:rsidP="00361EC6">
      <w:pPr>
        <w:spacing w:after="0" w:line="240" w:lineRule="auto"/>
        <w:jc w:val="both"/>
        <w:rPr>
          <w:rFonts w:ascii="Cambria" w:eastAsia="Calibri" w:hAnsi="Cambria" w:cs="Times New Roman"/>
        </w:rPr>
      </w:pPr>
    </w:p>
    <w:p w14:paraId="2208DFDD" w14:textId="77777777" w:rsidR="00361EC6" w:rsidRPr="007B31F3" w:rsidRDefault="00361EC6" w:rsidP="00361EC6">
      <w:pPr>
        <w:spacing w:after="0" w:line="240" w:lineRule="auto"/>
        <w:jc w:val="both"/>
        <w:rPr>
          <w:rFonts w:ascii="Cambria" w:eastAsia="Calibri" w:hAnsi="Cambria" w:cs="Times New Roman"/>
        </w:rPr>
      </w:pPr>
      <w:r w:rsidRPr="007B31F3">
        <w:rPr>
          <w:rFonts w:ascii="Cambria" w:eastAsia="Calibri" w:hAnsi="Cambria" w:cs="Times New Roman"/>
        </w:rPr>
        <w:t>............................................................................</w:t>
      </w:r>
    </w:p>
    <w:p w14:paraId="4980E459" w14:textId="77777777" w:rsidR="00361EC6" w:rsidRPr="007B31F3" w:rsidRDefault="00361EC6" w:rsidP="00361EC6">
      <w:pPr>
        <w:spacing w:after="0" w:line="240" w:lineRule="auto"/>
        <w:jc w:val="both"/>
        <w:rPr>
          <w:rFonts w:ascii="Cambria" w:eastAsia="Calibri" w:hAnsi="Cambria" w:cs="Times New Roman"/>
        </w:rPr>
        <w:sectPr w:rsidR="00361EC6" w:rsidRPr="007B31F3" w:rsidSect="008C43AC">
          <w:footerReference w:type="default" r:id="rId10"/>
          <w:pgSz w:w="11906" w:h="16838"/>
          <w:pgMar w:top="1417" w:right="1417" w:bottom="1417" w:left="1417" w:header="708" w:footer="708" w:gutter="0"/>
          <w:pgNumType w:start="1"/>
          <w:cols w:space="708"/>
          <w:docGrid w:linePitch="360"/>
        </w:sectPr>
      </w:pPr>
      <w:r w:rsidRPr="007B31F3">
        <w:rPr>
          <w:rFonts w:ascii="Cambria" w:eastAsia="Calibri" w:hAnsi="Cambria" w:cs="Times New Roman"/>
        </w:rPr>
        <w:t>(pravosť podpisu úradne osvedčená)</w:t>
      </w:r>
    </w:p>
    <w:p w14:paraId="70C4F39C" w14:textId="60E301E7" w:rsidR="00361EC6" w:rsidRPr="007B31F3" w:rsidRDefault="00361EC6" w:rsidP="00361EC6">
      <w:pPr>
        <w:spacing w:after="0" w:line="240" w:lineRule="auto"/>
        <w:jc w:val="right"/>
        <w:rPr>
          <w:rFonts w:ascii="Cambria" w:eastAsia="Calibri" w:hAnsi="Cambria" w:cs="Times New Roman"/>
          <w:b/>
          <w:bCs/>
        </w:rPr>
      </w:pPr>
      <w:r w:rsidRPr="007B31F3">
        <w:rPr>
          <w:rFonts w:ascii="Cambria" w:eastAsia="Calibri" w:hAnsi="Cambria" w:cs="Times New Roman"/>
          <w:b/>
          <w:bCs/>
        </w:rPr>
        <w:lastRenderedPageBreak/>
        <w:t xml:space="preserve">Príloha č. </w:t>
      </w:r>
      <w:r w:rsidR="00DC4348" w:rsidRPr="007B31F3">
        <w:rPr>
          <w:rFonts w:ascii="Cambria" w:eastAsia="Calibri" w:hAnsi="Cambria" w:cs="Times New Roman"/>
          <w:b/>
          <w:bCs/>
        </w:rPr>
        <w:t>3</w:t>
      </w:r>
    </w:p>
    <w:p w14:paraId="4EC29A3D" w14:textId="77777777" w:rsidR="00361EC6" w:rsidRPr="007B31F3" w:rsidRDefault="00361EC6" w:rsidP="00361EC6">
      <w:pPr>
        <w:spacing w:after="0" w:line="240" w:lineRule="auto"/>
        <w:jc w:val="right"/>
        <w:rPr>
          <w:rFonts w:ascii="Cambria" w:eastAsia="Calibri" w:hAnsi="Cambria" w:cs="Times New Roman"/>
        </w:rPr>
      </w:pPr>
    </w:p>
    <w:p w14:paraId="1AA3E5A9" w14:textId="77777777" w:rsidR="00361EC6" w:rsidRPr="007B31F3" w:rsidRDefault="00361EC6" w:rsidP="00361EC6">
      <w:pPr>
        <w:widowControl w:val="0"/>
        <w:adjustRightInd w:val="0"/>
        <w:spacing w:after="0" w:line="240" w:lineRule="auto"/>
        <w:jc w:val="center"/>
        <w:textAlignment w:val="baseline"/>
        <w:rPr>
          <w:rFonts w:ascii="Cambria" w:eastAsia="Times New Roman" w:hAnsi="Cambria" w:cs="Arial"/>
          <w:lang w:eastAsia="cs-CZ"/>
        </w:rPr>
      </w:pPr>
      <w:r w:rsidRPr="007B31F3">
        <w:rPr>
          <w:rFonts w:ascii="Cambria" w:eastAsia="Times New Roman" w:hAnsi="Cambria" w:cs="Arial"/>
          <w:b/>
          <w:lang w:eastAsia="cs-CZ"/>
        </w:rPr>
        <w:t>N o t á r s k a    z á p i s n i c a</w:t>
      </w:r>
    </w:p>
    <w:p w14:paraId="1CAE5385"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color w:val="FFFFFF"/>
          <w:lang w:eastAsia="cs-CZ"/>
        </w:rPr>
      </w:pPr>
      <w:r w:rsidRPr="007B31F3">
        <w:rPr>
          <w:rFonts w:ascii="Cambria" w:eastAsia="Times New Roman" w:hAnsi="Cambria" w:cs="Arial"/>
          <w:lang w:eastAsia="cs-CZ"/>
        </w:rPr>
        <w:t xml:space="preserve">podpísaná na Notárskom úrade ................................ v ....................................................., dňa ................................... </w:t>
      </w:r>
      <w:r w:rsidRPr="007B31F3">
        <w:rPr>
          <w:rFonts w:ascii="Cambria" w:eastAsia="Times New Roman" w:hAnsi="Cambria" w:cs="Arial"/>
          <w:color w:val="FFFFFF"/>
          <w:lang w:eastAsia="cs-CZ"/>
        </w:rPr>
        <w:t>21. 05. .........................201</w:t>
      </w:r>
    </w:p>
    <w:p w14:paraId="66C6E7F6"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p>
    <w:p w14:paraId="77BDAF9E" w14:textId="77777777" w:rsidR="00361EC6" w:rsidRPr="007B31F3" w:rsidRDefault="00361EC6" w:rsidP="00361EC6">
      <w:pPr>
        <w:widowControl w:val="0"/>
        <w:tabs>
          <w:tab w:val="center" w:pos="567"/>
          <w:tab w:val="center" w:pos="1134"/>
        </w:tabs>
        <w:adjustRightInd w:val="0"/>
        <w:spacing w:after="0" w:line="240" w:lineRule="auto"/>
        <w:jc w:val="both"/>
        <w:textAlignment w:val="baseline"/>
        <w:rPr>
          <w:rFonts w:ascii="Cambria" w:eastAsia="Times New Roman" w:hAnsi="Cambria" w:cs="Arial"/>
          <w:bCs/>
          <w:lang w:eastAsia="cs-CZ"/>
        </w:rPr>
      </w:pPr>
      <w:r w:rsidRPr="007B31F3">
        <w:rPr>
          <w:rFonts w:ascii="Cambria" w:eastAsia="Times New Roman" w:hAnsi="Cambria" w:cs="Arial"/>
          <w:lang w:eastAsia="sk-SK"/>
        </w:rPr>
        <w:t xml:space="preserve">Dostavil sa predo mňa, ..................................................., notára so sídlom v ................................., účastník: </w:t>
      </w:r>
    </w:p>
    <w:p w14:paraId="430725C7" w14:textId="77777777" w:rsidR="00361EC6" w:rsidRPr="007B31F3" w:rsidRDefault="00361EC6" w:rsidP="00361EC6">
      <w:pPr>
        <w:spacing w:after="0" w:line="240" w:lineRule="auto"/>
        <w:jc w:val="both"/>
        <w:rPr>
          <w:rFonts w:ascii="Cambria" w:eastAsia="Times New Roman" w:hAnsi="Cambria" w:cs="Times New Roman"/>
          <w:i/>
          <w:iCs/>
          <w:color w:val="7F7F7F"/>
          <w:lang w:eastAsia="cs-CZ"/>
        </w:rPr>
      </w:pPr>
      <w:r w:rsidRPr="007B31F3">
        <w:rPr>
          <w:rFonts w:ascii="Cambria" w:eastAsia="Times New Roman" w:hAnsi="Cambria" w:cs="Times New Roman"/>
          <w:i/>
          <w:iCs/>
          <w:color w:val="7F7F7F"/>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044113FF"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color w:val="FFFFFF"/>
          <w:lang w:eastAsia="cs-CZ"/>
        </w:rPr>
      </w:pPr>
    </w:p>
    <w:p w14:paraId="4FA8C2CD"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b/>
          <w:bCs/>
          <w:lang w:eastAsia="cs-CZ"/>
        </w:rPr>
      </w:pPr>
      <w:r w:rsidRPr="007B31F3">
        <w:rPr>
          <w:rFonts w:ascii="Cambria" w:eastAsia="Times New Roman" w:hAnsi="Cambria" w:cs="Arial"/>
          <w:lang w:eastAsia="cs-CZ"/>
        </w:rPr>
        <w:t xml:space="preserve">-------------------------------------- </w:t>
      </w:r>
      <w:r w:rsidRPr="007B31F3">
        <w:rPr>
          <w:rFonts w:ascii="Cambria" w:eastAsia="Times New Roman" w:hAnsi="Cambria" w:cs="Arial"/>
          <w:b/>
          <w:bCs/>
          <w:i/>
          <w:iCs/>
          <w:lang w:eastAsia="cs-CZ"/>
        </w:rPr>
        <w:t>ako nájomca a ako osoba povinná</w:t>
      </w:r>
      <w:r w:rsidRPr="007B31F3">
        <w:rPr>
          <w:rFonts w:ascii="Cambria" w:eastAsia="Times New Roman" w:hAnsi="Cambria" w:cs="Arial"/>
          <w:lang w:eastAsia="cs-CZ"/>
        </w:rPr>
        <w:t>, --------------------------------------</w:t>
      </w:r>
    </w:p>
    <w:p w14:paraId="18460FE9"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bCs/>
          <w:lang w:eastAsia="cs-CZ"/>
        </w:rPr>
        <w:t>----------------------------------------------------------------------------------------------------------------------------</w:t>
      </w:r>
    </w:p>
    <w:p w14:paraId="52DD2487"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lang w:eastAsia="cs-CZ"/>
        </w:rPr>
        <w:t xml:space="preserve">ktorý svoju totožnosť zákonným spôsobom preukázal podľa občianskeho preukazu, je podľa vlastného vyhlásenia na právne úkony spôsobilý a požiadal ma, aby som s ním spísal toto: </w:t>
      </w:r>
    </w:p>
    <w:p w14:paraId="08CF2271"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b/>
          <w:lang w:eastAsia="cs-CZ"/>
        </w:rPr>
      </w:pPr>
    </w:p>
    <w:p w14:paraId="0D6902E6" w14:textId="77777777" w:rsidR="00361EC6" w:rsidRPr="007B31F3" w:rsidRDefault="00361EC6" w:rsidP="00361EC6">
      <w:pPr>
        <w:spacing w:after="0" w:line="240" w:lineRule="auto"/>
        <w:jc w:val="center"/>
        <w:rPr>
          <w:rFonts w:ascii="Cambria" w:eastAsia="Times New Roman" w:hAnsi="Cambria" w:cs="Arial"/>
          <w:lang w:eastAsia="cs-CZ"/>
        </w:rPr>
      </w:pPr>
      <w:r w:rsidRPr="007B31F3">
        <w:rPr>
          <w:rFonts w:ascii="Cambria" w:eastAsia="Times New Roman" w:hAnsi="Cambria" w:cs="Arial"/>
          <w:lang w:eastAsia="cs-CZ"/>
        </w:rPr>
        <w:t xml:space="preserve">------------------------------------- </w:t>
      </w:r>
      <w:r w:rsidRPr="007B31F3">
        <w:rPr>
          <w:rFonts w:ascii="Cambria" w:eastAsia="Times New Roman" w:hAnsi="Cambria" w:cs="Arial"/>
          <w:b/>
          <w:lang w:eastAsia="cs-CZ"/>
        </w:rPr>
        <w:t xml:space="preserve">v y h l á s e n i e   p o v i n </w:t>
      </w:r>
      <w:proofErr w:type="spellStart"/>
      <w:r w:rsidRPr="007B31F3">
        <w:rPr>
          <w:rFonts w:ascii="Cambria" w:eastAsia="Times New Roman" w:hAnsi="Cambria" w:cs="Arial"/>
          <w:b/>
          <w:lang w:eastAsia="cs-CZ"/>
        </w:rPr>
        <w:t>n</w:t>
      </w:r>
      <w:proofErr w:type="spellEnd"/>
      <w:r w:rsidRPr="007B31F3">
        <w:rPr>
          <w:rFonts w:ascii="Cambria" w:eastAsia="Times New Roman" w:hAnsi="Cambria" w:cs="Arial"/>
          <w:b/>
          <w:lang w:eastAsia="cs-CZ"/>
        </w:rPr>
        <w:t xml:space="preserve"> e j   o s o b y  </w:t>
      </w:r>
      <w:r w:rsidRPr="007B31F3">
        <w:rPr>
          <w:rFonts w:ascii="Cambria" w:eastAsia="Times New Roman" w:hAnsi="Cambria" w:cs="Arial"/>
          <w:lang w:eastAsia="cs-CZ"/>
        </w:rPr>
        <w:t>--------------------------------</w:t>
      </w:r>
    </w:p>
    <w:p w14:paraId="10A0EDBA" w14:textId="77777777" w:rsidR="00361EC6" w:rsidRPr="007B31F3" w:rsidRDefault="00361EC6" w:rsidP="00361EC6">
      <w:pPr>
        <w:spacing w:after="0" w:line="240" w:lineRule="auto"/>
        <w:jc w:val="center"/>
        <w:rPr>
          <w:rFonts w:ascii="Cambria" w:eastAsia="Times New Roman" w:hAnsi="Cambria" w:cs="Arial"/>
          <w:lang w:eastAsia="cs-CZ"/>
        </w:rPr>
      </w:pPr>
      <w:r w:rsidRPr="007B31F3">
        <w:rPr>
          <w:rFonts w:ascii="Cambria" w:eastAsia="Times New Roman" w:hAnsi="Cambria" w:cs="Arial"/>
          <w:lang w:eastAsia="cs-CZ"/>
        </w:rPr>
        <w:t xml:space="preserve">--------------------------- </w:t>
      </w:r>
      <w:r w:rsidRPr="007B31F3">
        <w:rPr>
          <w:rFonts w:ascii="Cambria" w:eastAsia="Times New Roman" w:hAnsi="Cambria" w:cs="Arial"/>
          <w:b/>
          <w:lang w:eastAsia="cs-CZ"/>
        </w:rPr>
        <w:t xml:space="preserve">o súhlase s vykonateľnosťou notárskej zápisnice </w:t>
      </w:r>
      <w:r w:rsidRPr="007B31F3">
        <w:rPr>
          <w:rFonts w:ascii="Cambria" w:eastAsia="Times New Roman" w:hAnsi="Cambria" w:cs="Arial"/>
          <w:lang w:eastAsia="cs-CZ"/>
        </w:rPr>
        <w:t>----------------------------</w:t>
      </w:r>
    </w:p>
    <w:p w14:paraId="08CCA694" w14:textId="77777777" w:rsidR="00361EC6" w:rsidRPr="007B31F3" w:rsidRDefault="00361EC6" w:rsidP="00361EC6">
      <w:pPr>
        <w:widowControl w:val="0"/>
        <w:adjustRightInd w:val="0"/>
        <w:spacing w:after="0" w:line="240" w:lineRule="auto"/>
        <w:jc w:val="center"/>
        <w:textAlignment w:val="baseline"/>
        <w:rPr>
          <w:rFonts w:ascii="Cambria" w:eastAsia="Times New Roman" w:hAnsi="Cambria" w:cs="Arial"/>
          <w:b/>
          <w:lang w:eastAsia="cs-CZ"/>
        </w:rPr>
      </w:pPr>
    </w:p>
    <w:p w14:paraId="2E1F4379" w14:textId="77777777" w:rsidR="00361EC6" w:rsidRPr="007B31F3" w:rsidRDefault="00361EC6" w:rsidP="00361EC6">
      <w:pPr>
        <w:widowControl w:val="0"/>
        <w:adjustRightInd w:val="0"/>
        <w:spacing w:after="0" w:line="240" w:lineRule="auto"/>
        <w:jc w:val="center"/>
        <w:textAlignment w:val="baseline"/>
        <w:rPr>
          <w:rFonts w:ascii="Cambria" w:eastAsia="Times New Roman" w:hAnsi="Cambria" w:cs="Arial"/>
          <w:lang w:eastAsia="cs-CZ"/>
        </w:rPr>
      </w:pPr>
      <w:r w:rsidRPr="007B31F3">
        <w:rPr>
          <w:rFonts w:ascii="Cambria" w:eastAsia="Times New Roman" w:hAnsi="Cambria" w:cs="Arial"/>
          <w:b/>
          <w:lang w:eastAsia="cs-CZ"/>
        </w:rPr>
        <w:t>I.</w:t>
      </w:r>
    </w:p>
    <w:p w14:paraId="006C4C48" w14:textId="77777777" w:rsidR="00361EC6" w:rsidRPr="007B31F3" w:rsidRDefault="00361EC6" w:rsidP="00361EC6">
      <w:pPr>
        <w:widowControl w:val="0"/>
        <w:tabs>
          <w:tab w:val="center" w:pos="567"/>
          <w:tab w:val="center" w:pos="1134"/>
        </w:tabs>
        <w:adjustRightInd w:val="0"/>
        <w:spacing w:after="0" w:line="240" w:lineRule="auto"/>
        <w:textAlignment w:val="baseline"/>
        <w:rPr>
          <w:rFonts w:ascii="Cambria" w:eastAsia="Times New Roman" w:hAnsi="Cambria" w:cs="Arial"/>
          <w:lang w:eastAsia="sk-SK"/>
        </w:rPr>
      </w:pPr>
      <w:r w:rsidRPr="007B31F3">
        <w:rPr>
          <w:rFonts w:ascii="Cambria" w:eastAsia="Times New Roman" w:hAnsi="Cambria" w:cs="Arial"/>
          <w:lang w:eastAsia="sk-SK"/>
        </w:rPr>
        <w:t>............................................................, notár so sídlom v ......................................................................................................</w:t>
      </w:r>
    </w:p>
    <w:p w14:paraId="55B71908" w14:textId="77777777" w:rsidR="00361EC6" w:rsidRPr="007B31F3" w:rsidRDefault="00361EC6" w:rsidP="00361EC6">
      <w:pPr>
        <w:widowControl w:val="0"/>
        <w:tabs>
          <w:tab w:val="center" w:pos="567"/>
          <w:tab w:val="center" w:pos="1134"/>
        </w:tabs>
        <w:adjustRightInd w:val="0"/>
        <w:spacing w:after="0" w:line="240" w:lineRule="auto"/>
        <w:jc w:val="both"/>
        <w:textAlignment w:val="baseline"/>
        <w:rPr>
          <w:rFonts w:ascii="Cambria" w:eastAsia="Times New Roman" w:hAnsi="Cambria" w:cs="Arial"/>
          <w:lang w:eastAsia="sk-SK"/>
        </w:rPr>
      </w:pPr>
    </w:p>
    <w:p w14:paraId="6C482E8F" w14:textId="77777777" w:rsidR="00361EC6" w:rsidRPr="007B31F3" w:rsidRDefault="00361EC6" w:rsidP="00361EC6">
      <w:pPr>
        <w:widowControl w:val="0"/>
        <w:tabs>
          <w:tab w:val="center" w:pos="567"/>
          <w:tab w:val="center" w:pos="1134"/>
        </w:tabs>
        <w:adjustRightInd w:val="0"/>
        <w:spacing w:after="0" w:line="240" w:lineRule="auto"/>
        <w:jc w:val="both"/>
        <w:textAlignment w:val="baseline"/>
        <w:rPr>
          <w:rFonts w:ascii="Cambria" w:eastAsia="Times New Roman" w:hAnsi="Cambria" w:cs="Arial"/>
          <w:b/>
          <w:lang w:eastAsia="cs-CZ"/>
        </w:rPr>
      </w:pPr>
      <w:r w:rsidRPr="007B31F3">
        <w:rPr>
          <w:rFonts w:ascii="Cambria" w:eastAsia="Times New Roman" w:hAnsi="Cambria" w:cs="Arial"/>
          <w:lang w:eastAsia="sk-SK"/>
        </w:rPr>
        <w:t xml:space="preserve">osvedčujem , že účastník dnešného dňa predo mnou prejavili svoju vôľu týmto  </w:t>
      </w:r>
      <w:r w:rsidRPr="007B31F3">
        <w:rPr>
          <w:rFonts w:ascii="Cambria" w:eastAsia="Times New Roman" w:hAnsi="Cambria" w:cs="Arial"/>
          <w:b/>
          <w:bCs/>
          <w:lang w:eastAsia="sk-SK"/>
        </w:rPr>
        <w:t>v y h l á s e n í m</w:t>
      </w:r>
      <w:r w:rsidRPr="007B31F3">
        <w:rPr>
          <w:rFonts w:ascii="Cambria" w:eastAsia="Times New Roman" w:hAnsi="Cambria" w:cs="Arial"/>
          <w:lang w:eastAsia="sk-SK"/>
        </w:rPr>
        <w:t xml:space="preserve">: </w:t>
      </w:r>
    </w:p>
    <w:p w14:paraId="282F0369"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p>
    <w:p w14:paraId="2EA29682" w14:textId="39C11745" w:rsidR="00361EC6" w:rsidRPr="007B31F3" w:rsidRDefault="00361EC6" w:rsidP="00361EC6">
      <w:pPr>
        <w:spacing w:after="0" w:line="240" w:lineRule="auto"/>
        <w:jc w:val="both"/>
        <w:rPr>
          <w:rFonts w:ascii="Cambria" w:eastAsia="Times New Roman" w:hAnsi="Cambria" w:cs="Arial"/>
          <w:lang w:eastAsia="sk-SK"/>
        </w:rPr>
      </w:pPr>
      <w:r w:rsidRPr="007B31F3">
        <w:rPr>
          <w:rFonts w:ascii="Cambria" w:eastAsia="Times New Roman" w:hAnsi="Cambria" w:cs="Arial"/>
          <w:lang w:eastAsia="cs-CZ"/>
        </w:rPr>
        <w:t xml:space="preserve">Dňa .............................................. bola medzi </w:t>
      </w:r>
      <w:r w:rsidRPr="007B31F3">
        <w:rPr>
          <w:rFonts w:ascii="Cambria" w:eastAsia="Times New Roman" w:hAnsi="Cambria" w:cs="Calibri"/>
          <w:b/>
          <w:bCs/>
          <w:iCs/>
          <w:lang w:eastAsia="sk-SK"/>
        </w:rPr>
        <w:t xml:space="preserve">hlavným mestom Slovenskej republiky Bratislava, </w:t>
      </w:r>
      <w:r w:rsidRPr="007B31F3">
        <w:rPr>
          <w:rFonts w:ascii="Cambria" w:eastAsia="Times New Roman" w:hAnsi="Cambria" w:cs="Calibri"/>
          <w:iCs/>
          <w:lang w:eastAsia="sk-SK"/>
        </w:rPr>
        <w:t>so</w:t>
      </w:r>
      <w:r w:rsidRPr="007B31F3">
        <w:rPr>
          <w:rFonts w:ascii="Times New Roman" w:eastAsia="Times New Roman" w:hAnsi="Times New Roman" w:cs="Times New Roman"/>
          <w:iCs/>
          <w:sz w:val="24"/>
          <w:szCs w:val="20"/>
          <w:lang w:eastAsia="sk-SK"/>
        </w:rPr>
        <w:t xml:space="preserve"> </w:t>
      </w:r>
      <w:r w:rsidRPr="007B31F3">
        <w:rPr>
          <w:rFonts w:ascii="Cambria" w:eastAsia="Times New Roman" w:hAnsi="Cambria" w:cs="Times New Roman"/>
          <w:iCs/>
          <w:lang w:eastAsia="sk-SK"/>
        </w:rPr>
        <w:t>sídlom</w:t>
      </w:r>
      <w:r w:rsidRPr="007B31F3">
        <w:rPr>
          <w:rFonts w:ascii="Times New Roman" w:eastAsia="Times New Roman" w:hAnsi="Times New Roman" w:cs="Times New Roman"/>
          <w:iCs/>
          <w:sz w:val="24"/>
          <w:szCs w:val="20"/>
          <w:lang w:eastAsia="sk-SK"/>
        </w:rPr>
        <w:t xml:space="preserve"> </w:t>
      </w:r>
      <w:r w:rsidRPr="007B31F3">
        <w:rPr>
          <w:rFonts w:ascii="Cambria" w:eastAsia="Times New Roman" w:hAnsi="Cambria" w:cs="Calibri"/>
          <w:iCs/>
          <w:lang w:eastAsia="sk-SK"/>
        </w:rPr>
        <w:t>Primaciálne námestie č. 1, 814 99 Bratislava, IČO: 00 603 481</w:t>
      </w:r>
      <w:r w:rsidRPr="007B31F3">
        <w:rPr>
          <w:rFonts w:ascii="Cambria" w:eastAsia="Times New Roman" w:hAnsi="Cambria" w:cs="Calibri"/>
          <w:i/>
          <w:lang w:eastAsia="sk-SK"/>
        </w:rPr>
        <w:t xml:space="preserve"> </w:t>
      </w:r>
      <w:r w:rsidRPr="007B31F3">
        <w:rPr>
          <w:rFonts w:ascii="Cambria" w:eastAsia="Times New Roman" w:hAnsi="Cambria" w:cs="Arial"/>
          <w:lang w:eastAsia="cs-CZ"/>
        </w:rPr>
        <w:t xml:space="preserve">ako </w:t>
      </w:r>
      <w:r w:rsidRPr="007B31F3">
        <w:rPr>
          <w:rFonts w:ascii="Cambria" w:eastAsia="Times New Roman" w:hAnsi="Cambria" w:cs="Arial"/>
          <w:i/>
          <w:iCs/>
          <w:lang w:eastAsia="cs-CZ"/>
        </w:rPr>
        <w:t>pren</w:t>
      </w:r>
      <w:r w:rsidRPr="007B31F3">
        <w:rPr>
          <w:rFonts w:ascii="Cambria" w:eastAsia="Times New Roman" w:hAnsi="Cambria" w:cs="Arial"/>
          <w:bCs/>
          <w:i/>
          <w:iCs/>
          <w:lang w:eastAsia="cs-CZ"/>
        </w:rPr>
        <w:t xml:space="preserve">ajímateľom </w:t>
      </w:r>
      <w:r w:rsidRPr="007B31F3">
        <w:rPr>
          <w:rFonts w:ascii="Cambria" w:eastAsia="Times New Roman" w:hAnsi="Cambria" w:cs="Arial"/>
          <w:lang w:eastAsia="cs-CZ"/>
        </w:rPr>
        <w:t xml:space="preserve">a </w:t>
      </w:r>
      <w:r w:rsidRPr="007B31F3">
        <w:rPr>
          <w:rFonts w:ascii="Cambria" w:eastAsia="Times New Roman" w:hAnsi="Cambria" w:cs="Times New Roman"/>
          <w:i/>
          <w:iCs/>
          <w:color w:val="7F7F7F"/>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7B31F3">
        <w:rPr>
          <w:rFonts w:ascii="Cambria" w:eastAsia="Times New Roman" w:hAnsi="Cambria" w:cs="Arial"/>
          <w:i/>
          <w:iCs/>
          <w:lang w:eastAsia="cs-CZ"/>
        </w:rPr>
        <w:t xml:space="preserve">ako nájomcom </w:t>
      </w:r>
      <w:r w:rsidRPr="007B31F3">
        <w:rPr>
          <w:rFonts w:ascii="Cambria" w:eastAsia="Times New Roman" w:hAnsi="Cambria" w:cs="Arial"/>
          <w:lang w:eastAsia="cs-CZ"/>
        </w:rPr>
        <w:t xml:space="preserve">uzavretá </w:t>
      </w:r>
      <w:r w:rsidRPr="007B31F3">
        <w:rPr>
          <w:rFonts w:ascii="Cambria" w:eastAsia="Times New Roman" w:hAnsi="Cambria" w:cs="Arial"/>
          <w:b/>
          <w:lang w:eastAsia="cs-CZ"/>
        </w:rPr>
        <w:t>Zmluva o nájme nebytových priestorov č. ..........................</w:t>
      </w:r>
      <w:r w:rsidRPr="007B31F3">
        <w:rPr>
          <w:rFonts w:ascii="Cambria" w:eastAsia="Times New Roman" w:hAnsi="Cambria" w:cs="Arial"/>
          <w:lang w:eastAsia="cs-CZ"/>
        </w:rPr>
        <w:t xml:space="preserve"> (ďalej v texte tejto notárskej zápisnice aj ako „Zmluva o nájme“). </w:t>
      </w:r>
      <w:r w:rsidRPr="007B31F3">
        <w:rPr>
          <w:rFonts w:ascii="Cambria" w:eastAsia="Times New Roman" w:hAnsi="Cambria" w:cs="Arial"/>
          <w:bCs/>
          <w:lang w:eastAsia="cs-CZ"/>
        </w:rPr>
        <w:t>P</w:t>
      </w:r>
      <w:r w:rsidRPr="007B31F3">
        <w:rPr>
          <w:rFonts w:ascii="Cambria" w:eastAsia="Times New Roman" w:hAnsi="Cambria" w:cs="Arial"/>
          <w:lang w:eastAsia="cs-CZ"/>
        </w:rPr>
        <w:t xml:space="preserve">odľa článkov I a II Zmluvy o nájme sa prenajímateľ zaväzuje </w:t>
      </w:r>
      <w:r w:rsidRPr="007B31F3">
        <w:rPr>
          <w:rFonts w:ascii="Cambria" w:eastAsia="Times New Roman" w:hAnsi="Cambria" w:cs="Arial"/>
          <w:lang w:eastAsia="sk-SK"/>
        </w:rPr>
        <w:t xml:space="preserve">prenechať nájomcovi na dočasné užívanie na účely v  súlade  s  predmetom  jeho  činnosti,  a  to  na účel </w:t>
      </w:r>
      <w:r w:rsidRPr="007B31F3">
        <w:rPr>
          <w:rFonts w:ascii="Cambria" w:eastAsia="Times New Roman" w:hAnsi="Cambria" w:cs="Times New Roman"/>
          <w:b/>
          <w:bCs/>
          <w:color w:val="70AD47"/>
          <w:lang w:eastAsia="sk-SK"/>
        </w:rPr>
        <w:t>[...]</w:t>
      </w:r>
      <w:r w:rsidRPr="007B31F3">
        <w:rPr>
          <w:rFonts w:ascii="Cambria" w:eastAsia="Times New Roman" w:hAnsi="Cambria" w:cs="Arial"/>
          <w:lang w:eastAsia="sk-SK"/>
        </w:rPr>
        <w:t xml:space="preserve"> </w:t>
      </w:r>
      <w:r w:rsidRPr="007B31F3">
        <w:rPr>
          <w:rFonts w:ascii="Cambria" w:eastAsia="Times New Roman" w:hAnsi="Cambria" w:cs="Arial"/>
          <w:lang w:eastAsia="cs-CZ"/>
        </w:rPr>
        <w:t>nehnuteľnosti – ne</w:t>
      </w:r>
      <w:r w:rsidRPr="007B31F3">
        <w:rPr>
          <w:rFonts w:ascii="Cambria" w:eastAsia="Times New Roman" w:hAnsi="Cambria" w:cs="Times New Roman"/>
          <w:lang w:eastAsia="sk-SK"/>
        </w:rPr>
        <w:t>bytov</w:t>
      </w:r>
      <w:r w:rsidR="00EF0776" w:rsidRPr="007B31F3">
        <w:rPr>
          <w:rFonts w:ascii="Cambria" w:eastAsia="Times New Roman" w:hAnsi="Cambria" w:cs="Times New Roman"/>
          <w:lang w:eastAsia="sk-SK"/>
        </w:rPr>
        <w:t>é</w:t>
      </w:r>
      <w:r w:rsidRPr="007B31F3">
        <w:rPr>
          <w:rFonts w:ascii="Cambria" w:eastAsia="Times New Roman" w:hAnsi="Cambria" w:cs="Times New Roman"/>
          <w:lang w:eastAsia="sk-SK"/>
        </w:rPr>
        <w:t xml:space="preserve"> priestor</w:t>
      </w:r>
      <w:r w:rsidR="00EF0776" w:rsidRPr="007B31F3">
        <w:rPr>
          <w:rFonts w:ascii="Cambria" w:eastAsia="Times New Roman" w:hAnsi="Cambria" w:cs="Times New Roman"/>
          <w:lang w:eastAsia="sk-SK"/>
        </w:rPr>
        <w:t>y</w:t>
      </w:r>
      <w:r w:rsidRPr="007B31F3">
        <w:rPr>
          <w:rFonts w:ascii="Cambria" w:eastAsia="Times New Roman" w:hAnsi="Cambria" w:cs="Times New Roman"/>
          <w:lang w:eastAsia="sk-SK"/>
        </w:rPr>
        <w:t xml:space="preserve"> o výmere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m</w:t>
      </w:r>
      <w:r w:rsidRPr="007B31F3">
        <w:rPr>
          <w:rFonts w:ascii="Cambria" w:eastAsia="Times New Roman" w:hAnsi="Cambria" w:cs="Times New Roman"/>
          <w:b/>
          <w:vertAlign w:val="superscript"/>
          <w:lang w:eastAsia="sk-SK"/>
        </w:rPr>
        <w:t>2</w:t>
      </w:r>
      <w:r w:rsidRPr="007B31F3">
        <w:rPr>
          <w:rFonts w:ascii="Cambria" w:eastAsia="Times New Roman" w:hAnsi="Cambria" w:cs="Times New Roman"/>
          <w:lang w:eastAsia="sk-SK"/>
        </w:rPr>
        <w:t>, nachádzajúc</w:t>
      </w:r>
      <w:r w:rsidR="00EF0776" w:rsidRPr="007B31F3">
        <w:rPr>
          <w:rFonts w:ascii="Cambria" w:eastAsia="Times New Roman" w:hAnsi="Cambria" w:cs="Times New Roman"/>
          <w:lang w:eastAsia="sk-SK"/>
        </w:rPr>
        <w:t>e</w:t>
      </w:r>
      <w:r w:rsidRPr="007B31F3">
        <w:rPr>
          <w:rFonts w:ascii="Cambria" w:eastAsia="Times New Roman" w:hAnsi="Cambria" w:cs="Times New Roman"/>
          <w:lang w:eastAsia="sk-SK"/>
        </w:rPr>
        <w:t xml:space="preserve"> sa v budove na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ulici, súpisné číslo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orientačné číslo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zapísaný na liste vlastníctva č. </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 xml:space="preserve">vedenom pre katastrálne územie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budova je postavená na parcele registra „C“ č.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a č.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v okrese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obec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v katastrálnom území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w:t>
      </w:r>
      <w:r w:rsidRPr="007B31F3">
        <w:rPr>
          <w:rFonts w:ascii="Cambria" w:eastAsia="Times New Roman" w:hAnsi="Cambria" w:cs="Arial"/>
          <w:lang w:eastAsia="cs-CZ"/>
        </w:rPr>
        <w:t>(ďalej v texte tejto notárskej zápisnice aj ako „Predmet nájmu“)</w:t>
      </w:r>
      <w:r w:rsidRPr="007B31F3">
        <w:rPr>
          <w:rFonts w:ascii="Cambria" w:eastAsia="Times New Roman" w:hAnsi="Cambria" w:cs="Arial"/>
          <w:lang w:eastAsia="sk-SK"/>
        </w:rPr>
        <w:t xml:space="preserve">. Výlučným vlastníkom Predmetu nájmu je prenajímateľ. </w:t>
      </w:r>
      <w:r w:rsidRPr="007B31F3">
        <w:rPr>
          <w:rFonts w:ascii="Cambria" w:eastAsia="Times New Roman" w:hAnsi="Cambria" w:cs="Arial"/>
          <w:lang w:eastAsia="cs-CZ"/>
        </w:rPr>
        <w:t xml:space="preserve">Podľa bodu 2.2 článku II Zmluvy o nájme </w:t>
      </w:r>
      <w:r w:rsidRPr="007B31F3">
        <w:rPr>
          <w:rFonts w:ascii="Cambria" w:eastAsia="Times New Roman" w:hAnsi="Cambria" w:cs="Times New Roman"/>
          <w:lang w:eastAsia="sk-SK"/>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w:t>
      </w:r>
      <w:r w:rsidR="00407758" w:rsidRPr="007B31F3">
        <w:rPr>
          <w:rFonts w:ascii="Cambria" w:eastAsia="Times New Roman" w:hAnsi="Cambria" w:cs="Times New Roman"/>
          <w:lang w:eastAsia="sk-SK"/>
        </w:rPr>
        <w:t>2</w:t>
      </w:r>
      <w:r w:rsidRPr="007B31F3">
        <w:rPr>
          <w:rFonts w:ascii="Cambria" w:eastAsia="Times New Roman" w:hAnsi="Cambria" w:cs="Times New Roman"/>
          <w:lang w:eastAsia="sk-SK"/>
        </w:rPr>
        <w:t xml:space="preserve"> Zmluvy o nájme alebo ak je jediným konečným užívateľom výhod nájomcu sám nájomca, čestné vyhlásenie o tejto skutočnosti a zároveň notársku zápisnicu podľa bodu 5.9 článku V a prílohy č. </w:t>
      </w:r>
      <w:r w:rsidR="000A0A01" w:rsidRPr="007B31F3">
        <w:rPr>
          <w:rFonts w:ascii="Cambria" w:eastAsia="Times New Roman" w:hAnsi="Cambria" w:cs="Times New Roman"/>
          <w:lang w:eastAsia="sk-SK"/>
        </w:rPr>
        <w:t>3</w:t>
      </w:r>
      <w:r w:rsidRPr="007B31F3">
        <w:rPr>
          <w:rFonts w:ascii="Cambria" w:eastAsia="Times New Roman" w:hAnsi="Cambria" w:cs="Times New Roman"/>
          <w:lang w:eastAsia="sk-SK"/>
        </w:rPr>
        <w:t xml:space="preserve"> Zmluvy o nájme, ktorou </w:t>
      </w:r>
      <w:r w:rsidRPr="007B31F3">
        <w:rPr>
          <w:rFonts w:ascii="Cambria" w:eastAsia="Times New Roman" w:hAnsi="Cambria" w:cs="Calibri"/>
          <w:lang w:eastAsia="sk-SK"/>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7B31F3">
        <w:rPr>
          <w:rFonts w:ascii="Cambria" w:eastAsia="Times New Roman" w:hAnsi="Cambria" w:cs="Arial"/>
          <w:lang w:eastAsia="cs-CZ"/>
        </w:rPr>
        <w:t xml:space="preserve">Podľa bodu 2.2 článku II Zmluvy o nájme je nájom dohodnutý na dobu neurčitú, a to na obdobie odo dňa podpisu preberacieho protokolu podľa bodu 2.3 článku II Zmluvy o nájme. Nájomca a prenajímateľ sa v Zmluve o nájme dohodli, že </w:t>
      </w:r>
      <w:r w:rsidRPr="007B31F3">
        <w:rPr>
          <w:rFonts w:ascii="Cambria" w:eastAsia="Times New Roman" w:hAnsi="Cambria" w:cs="Arial"/>
          <w:b/>
          <w:lang w:eastAsia="cs-CZ"/>
        </w:rPr>
        <w:t xml:space="preserve">nájomné za užívanie Predmetu nájmu </w:t>
      </w:r>
      <w:r w:rsidRPr="007B31F3">
        <w:rPr>
          <w:rFonts w:ascii="Cambria" w:eastAsia="Times New Roman" w:hAnsi="Cambria" w:cs="Arial"/>
          <w:lang w:eastAsia="cs-CZ"/>
        </w:rPr>
        <w:lastRenderedPageBreak/>
        <w:t xml:space="preserve">predstavuje sumu </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b/>
          <w:bCs/>
          <w:lang w:eastAsia="sk-SK"/>
        </w:rPr>
        <w:t>Eur</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 xml:space="preserve">za kalendárny mesiac v zmysle bodu 3.2 článku III Zmluvy o nájme a podlieha indexácii podľa bodu 3.3 článku III Zmluvy o nájme. </w:t>
      </w:r>
      <w:r w:rsidRPr="007B31F3">
        <w:rPr>
          <w:rFonts w:ascii="Cambria" w:eastAsia="Times New Roman" w:hAnsi="Cambria" w:cs="Arial"/>
          <w:lang w:eastAsia="cs-CZ"/>
        </w:rPr>
        <w:t xml:space="preserve">V nájomnom nie sú zahrnuté poplatky za energie, služby a prevádzkové náklady súvisiace s užívaním Predmetu nájmu a nájomca ich bude uhrádzať Prenajímateľovi ako podiel na spoločných prevádzkových nákladoch Budovy podľa bodov 3.9 až 3.13 článku III Zmluvy o nájme. </w:t>
      </w:r>
      <w:r w:rsidRPr="007B31F3">
        <w:rPr>
          <w:rFonts w:ascii="Cambria" w:eastAsia="Times New Roman" w:hAnsi="Cambria" w:cs="Arial"/>
          <w:lang w:eastAsia="x-none"/>
        </w:rPr>
        <w:t xml:space="preserve">Nájomca a prenajímateľ sa v Zmluve o nájme dohodli, že </w:t>
      </w:r>
      <w:r w:rsidRPr="007B31F3">
        <w:rPr>
          <w:rFonts w:ascii="Cambria" w:eastAsia="Times New Roman" w:hAnsi="Cambria" w:cs="Arial"/>
          <w:lang w:eastAsia="cs-CZ"/>
        </w:rPr>
        <w:t xml:space="preserve">nájomca je povinný uhrádzať nájomné a podiel nájomcu na spoločných prevádzkových nákladoch mesačne vopred, a to vždy najneskôr </w:t>
      </w:r>
      <w:r w:rsidR="001E34C8" w:rsidRPr="007B31F3">
        <w:rPr>
          <w:rFonts w:ascii="Cambria" w:eastAsia="Times New Roman" w:hAnsi="Cambria" w:cs="Arial"/>
          <w:lang w:eastAsia="cs-CZ"/>
        </w:rPr>
        <w:t>do 20. (dvadsiateho) dňa príslušného mesiaca za obdobie jedného mesiaca, za ktoré je platba platená</w:t>
      </w:r>
      <w:r w:rsidRPr="007B31F3">
        <w:rPr>
          <w:rFonts w:ascii="Cambria" w:eastAsia="Times New Roman" w:hAnsi="Cambria" w:cs="Arial"/>
          <w:lang w:eastAsia="cs-CZ"/>
        </w:rPr>
        <w:t>. Nájomca je povinný platiť tieto platby na účty Prenajímateľa uvedené v záhlaví Zmluvy o nájme. Povinnosť nájomcu zaplatiť tieto platby je splnená dňom, kedy sú pripísané na príslušný účet prenajímateľa. ---------------------------------------</w:t>
      </w:r>
    </w:p>
    <w:p w14:paraId="2E74B805"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sk-SK"/>
        </w:rPr>
      </w:pPr>
      <w:r w:rsidRPr="007B31F3">
        <w:rPr>
          <w:rFonts w:ascii="Cambria" w:eastAsia="Times New Roman" w:hAnsi="Cambria" w:cs="Arial"/>
          <w:lang w:eastAsia="sk-SK"/>
        </w:rPr>
        <w:t xml:space="preserve">Nájomca a prenajímateľ sa v Zmluve o nájme dohodli, že ak Zmluva o nájme zanikne, je nájomca povinný </w:t>
      </w:r>
      <w:r w:rsidRPr="007B31F3">
        <w:rPr>
          <w:rFonts w:ascii="Cambria" w:eastAsia="Times New Roman" w:hAnsi="Cambria" w:cs="Arial"/>
          <w:b/>
          <w:bCs/>
          <w:lang w:eastAsia="sk-SK"/>
        </w:rPr>
        <w:t>vypratať z Predmetu nájmu všetky veci vnesené do Predmetu nájmu ním alebo tretím osobami, ktorým umožnil vstup do Predmetu nájmu a to k poslednému dňu trvania nájmu</w:t>
      </w:r>
      <w:r w:rsidRPr="007B31F3">
        <w:rPr>
          <w:rFonts w:ascii="Cambria" w:eastAsia="Times New Roman" w:hAnsi="Cambria" w:cs="Arial"/>
          <w:lang w:eastAsia="sk-SK"/>
        </w:rPr>
        <w:t xml:space="preserve"> okrem prípadu, ak sa prenajímateľ alebo nájomca výslovne dohodli inak.-------------- Nájomca ako osoba povinná vyhlasuje, že v prípade, ak 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7B31F3">
        <w:rPr>
          <w:rFonts w:ascii="Cambria" w:eastAsia="Times New Roman" w:hAnsi="Cambria" w:cs="Arial"/>
          <w:b/>
          <w:lang w:eastAsia="sk-SK"/>
        </w:rPr>
        <w:t>notárska zápisnica je exekučným titulom na vypratanie</w:t>
      </w:r>
      <w:r w:rsidRPr="007B31F3">
        <w:rPr>
          <w:rFonts w:ascii="Cambria" w:eastAsia="Times New Roman" w:hAnsi="Cambria" w:cs="Arial"/>
          <w:lang w:eastAsia="sk-SK"/>
        </w:rPr>
        <w:t xml:space="preserve"> Predmetu nájmu súdnym exekútorom, a to postupom podľa § 181 zákona č. 233/1995 Z. z. o súdnych exekútoroch a exekučnej  činnosti  (Exekučný poriadok) a o zmene a doplnení ďalších zákonov v znení neskorších predpisov. -----------------------------------------------------------------------------------------------</w:t>
      </w:r>
    </w:p>
    <w:p w14:paraId="4EC45389" w14:textId="77777777" w:rsidR="00361EC6" w:rsidRPr="007B31F3" w:rsidRDefault="00361EC6" w:rsidP="00361EC6">
      <w:pPr>
        <w:widowControl w:val="0"/>
        <w:spacing w:after="0" w:line="240" w:lineRule="auto"/>
        <w:jc w:val="both"/>
        <w:textAlignment w:val="baseline"/>
        <w:rPr>
          <w:rFonts w:ascii="Cambria" w:eastAsia="Times New Roman" w:hAnsi="Cambria" w:cs="Arial"/>
          <w:lang w:eastAsia="sk-SK"/>
        </w:rPr>
      </w:pPr>
      <w:r w:rsidRPr="007B31F3">
        <w:rPr>
          <w:rFonts w:ascii="Cambria" w:eastAsia="Times New Roman" w:hAnsi="Cambria" w:cs="Arial"/>
          <w:lang w:eastAsia="sk-SK"/>
        </w:rPr>
        <w:t>Bližšie podmienky nájmu sú upravené v Zmluve o nájme, ktorá je neoddeliteľnou súčasťou tejto notárskej zápisnice. --------------------------------------------------------------------------------------------------</w:t>
      </w:r>
    </w:p>
    <w:p w14:paraId="5CC57FB1" w14:textId="77777777" w:rsidR="00361EC6" w:rsidRPr="007B31F3" w:rsidRDefault="00361EC6" w:rsidP="00361EC6">
      <w:pPr>
        <w:widowControl w:val="0"/>
        <w:spacing w:after="0" w:line="240" w:lineRule="auto"/>
        <w:jc w:val="center"/>
        <w:textAlignment w:val="baseline"/>
        <w:rPr>
          <w:rFonts w:ascii="Cambria" w:eastAsia="Times New Roman" w:hAnsi="Cambria" w:cs="Arial"/>
          <w:lang w:eastAsia="sk-SK"/>
        </w:rPr>
      </w:pPr>
      <w:r w:rsidRPr="007B31F3">
        <w:rPr>
          <w:rFonts w:ascii="Cambria" w:eastAsia="Times New Roman" w:hAnsi="Cambria" w:cs="Arial"/>
          <w:b/>
          <w:bCs/>
          <w:lang w:eastAsia="sk-SK"/>
        </w:rPr>
        <w:t>II.</w:t>
      </w:r>
    </w:p>
    <w:p w14:paraId="1FC089BC"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b/>
          <w:lang w:eastAsia="sk-SK"/>
        </w:rPr>
      </w:pPr>
      <w:r w:rsidRPr="007B31F3">
        <w:rPr>
          <w:rFonts w:ascii="Cambria" w:eastAsia="Times New Roman" w:hAnsi="Cambria" w:cs="Arial"/>
          <w:lang w:eastAsia="cs-CZ"/>
        </w:rPr>
        <w:t xml:space="preserve">Nájomca: </w:t>
      </w:r>
      <w:r w:rsidRPr="007B31F3">
        <w:rPr>
          <w:rFonts w:ascii="Cambria" w:eastAsia="Times New Roman" w:hAnsi="Cambria" w:cs="Times New Roman"/>
          <w:i/>
          <w:iCs/>
          <w:color w:val="7F7F7F"/>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7B31F3">
        <w:rPr>
          <w:rFonts w:ascii="Cambria" w:eastAsia="Times New Roman" w:hAnsi="Cambria" w:cs="Arial"/>
          <w:bCs/>
          <w:lang w:eastAsia="sk-SK"/>
        </w:rPr>
        <w:t xml:space="preserve"> </w:t>
      </w:r>
      <w:r w:rsidRPr="007B31F3">
        <w:rPr>
          <w:rFonts w:ascii="Cambria" w:eastAsia="Times New Roman" w:hAnsi="Cambria" w:cs="Arial"/>
          <w:lang w:eastAsia="sk-SK"/>
        </w:rPr>
        <w:t xml:space="preserve">ako osoba povinná   </w:t>
      </w:r>
      <w:r w:rsidRPr="007B31F3">
        <w:rPr>
          <w:rFonts w:ascii="Cambria" w:eastAsia="Times New Roman" w:hAnsi="Cambria" w:cs="Arial"/>
          <w:b/>
          <w:lang w:eastAsia="sk-SK"/>
        </w:rPr>
        <w:t xml:space="preserve">v y h l a s u j e , že v prípade, ak si nesplní riadne a včas svoju povinnosť vypratať </w:t>
      </w:r>
      <w:r w:rsidRPr="007B31F3">
        <w:rPr>
          <w:rFonts w:ascii="Cambria" w:eastAsia="Times New Roman" w:hAnsi="Cambria" w:cs="Arial"/>
          <w:b/>
          <w:color w:val="000000"/>
          <w:lang w:eastAsia="sk-SK"/>
        </w:rPr>
        <w:t>P</w:t>
      </w:r>
      <w:r w:rsidRPr="007B31F3">
        <w:rPr>
          <w:rFonts w:ascii="Cambria" w:eastAsia="Times New Roman" w:hAnsi="Cambria" w:cs="Arial"/>
          <w:b/>
          <w:lang w:eastAsia="sk-SK"/>
        </w:rPr>
        <w:t>redmet nájmu v súlade so Zmluvou o nájme k poslednému dňu trvania nájmu výslovne</w:t>
      </w:r>
      <w:r w:rsidRPr="007B31F3">
        <w:rPr>
          <w:rFonts w:ascii="Cambria" w:eastAsia="Times New Roman" w:hAnsi="Cambria" w:cs="Arial"/>
          <w:lang w:eastAsia="sk-SK"/>
        </w:rPr>
        <w:t xml:space="preserve"> </w:t>
      </w:r>
      <w:r w:rsidRPr="007B31F3">
        <w:rPr>
          <w:rFonts w:ascii="Cambria" w:eastAsia="Times New Roman" w:hAnsi="Cambria" w:cs="Arial"/>
          <w:b/>
          <w:lang w:eastAsia="sk-SK"/>
        </w:rPr>
        <w:t xml:space="preserve">súhlasí,  </w:t>
      </w:r>
      <w:r w:rsidRPr="007B31F3">
        <w:rPr>
          <w:rFonts w:ascii="Cambria" w:eastAsia="Times New Roman" w:hAnsi="Cambria" w:cs="Arial"/>
          <w:b/>
          <w:bCs/>
          <w:lang w:eastAsia="sk-SK"/>
        </w:rPr>
        <w:t xml:space="preserve">aby </w:t>
      </w:r>
      <w:r w:rsidRPr="007B31F3">
        <w:rPr>
          <w:rFonts w:ascii="Cambria" w:eastAsia="Times New Roman" w:hAnsi="Cambria" w:cs="Arial"/>
          <w:lang w:eastAsia="sk-SK"/>
        </w:rPr>
        <w:t xml:space="preserve"> </w:t>
      </w:r>
      <w:r w:rsidRPr="007B31F3">
        <w:rPr>
          <w:rFonts w:ascii="Cambria" w:eastAsia="Times New Roman" w:hAnsi="Cambria" w:cs="Arial"/>
          <w:b/>
          <w:bCs/>
          <w:lang w:eastAsia="sk-SK"/>
        </w:rPr>
        <w:t>sa  táto  notárska  zápisnica  stala</w:t>
      </w:r>
      <w:r w:rsidRPr="007B31F3">
        <w:rPr>
          <w:rFonts w:ascii="Cambria" w:eastAsia="Times New Roman" w:hAnsi="Cambria" w:cs="Arial"/>
          <w:lang w:eastAsia="sk-SK"/>
        </w:rPr>
        <w:t xml:space="preserve"> </w:t>
      </w:r>
      <w:r w:rsidRPr="007B31F3">
        <w:rPr>
          <w:rFonts w:ascii="Cambria" w:eastAsia="Times New Roman" w:hAnsi="Cambria" w:cs="Arial"/>
          <w:b/>
          <w:bCs/>
          <w:lang w:eastAsia="sk-SK"/>
        </w:rPr>
        <w:t xml:space="preserve">vykonateľným titulom </w:t>
      </w:r>
      <w:r w:rsidRPr="007B31F3">
        <w:rPr>
          <w:rFonts w:ascii="Cambria" w:eastAsia="Times New Roman" w:hAnsi="Cambria" w:cs="Arial"/>
          <w:lang w:eastAsia="sk-SK"/>
        </w:rPr>
        <w:t>pre exekúciu podľa § 45 ods. 2 v spojení s § 181 zákona č. 233/1995 Z. z. o súdnych exekútoroch a exekučnej činnosti (Exekučný poriadok) a o zmene a doplnení ďalších zákonov v znení neskorších predpisov. --------------------------------------------------------------------------</w:t>
      </w:r>
    </w:p>
    <w:p w14:paraId="3870C25F" w14:textId="77777777" w:rsidR="00361EC6" w:rsidRPr="007B31F3" w:rsidRDefault="00361EC6" w:rsidP="00361EC6">
      <w:pPr>
        <w:widowControl w:val="0"/>
        <w:adjustRightInd w:val="0"/>
        <w:spacing w:after="0" w:line="240" w:lineRule="auto"/>
        <w:jc w:val="center"/>
        <w:textAlignment w:val="baseline"/>
        <w:rPr>
          <w:rFonts w:ascii="Cambria" w:eastAsia="Times New Roman" w:hAnsi="Cambria" w:cs="Arial"/>
          <w:lang w:eastAsia="cs-CZ"/>
        </w:rPr>
      </w:pPr>
      <w:r w:rsidRPr="007B31F3">
        <w:rPr>
          <w:rFonts w:ascii="Cambria" w:eastAsia="Times New Roman" w:hAnsi="Cambria" w:cs="Arial"/>
          <w:b/>
          <w:bCs/>
          <w:lang w:eastAsia="cs-CZ"/>
        </w:rPr>
        <w:t>III.</w:t>
      </w:r>
    </w:p>
    <w:p w14:paraId="58DD7E84" w14:textId="77777777" w:rsidR="00361EC6" w:rsidRPr="007B31F3" w:rsidRDefault="00361EC6" w:rsidP="00361EC6">
      <w:pPr>
        <w:widowControl w:val="0"/>
        <w:autoSpaceDE w:val="0"/>
        <w:autoSpaceDN w:val="0"/>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lang w:eastAsia="cs-CZ"/>
        </w:rPr>
        <w:t>Táto notárska zápisnica obsahuje</w:t>
      </w:r>
      <w:r w:rsidRPr="007B31F3">
        <w:rPr>
          <w:rFonts w:ascii="Cambria" w:eastAsia="Times New Roman" w:hAnsi="Cambria" w:cs="Arial"/>
          <w:b/>
          <w:lang w:eastAsia="cs-CZ"/>
        </w:rPr>
        <w:t xml:space="preserve"> právny záväzok</w:t>
      </w:r>
      <w:r w:rsidRPr="007B31F3">
        <w:rPr>
          <w:rFonts w:ascii="Cambria" w:eastAsia="Times New Roman" w:hAnsi="Cambria" w:cs="Arial"/>
          <w:bCs/>
          <w:lang w:eastAsia="cs-CZ"/>
        </w:rPr>
        <w:t xml:space="preserve">, </w:t>
      </w:r>
      <w:r w:rsidRPr="007B31F3">
        <w:rPr>
          <w:rFonts w:ascii="Cambria" w:eastAsia="Times New Roman" w:hAnsi="Cambria" w:cs="Arial"/>
          <w:lang w:eastAsia="cs-CZ"/>
        </w:rPr>
        <w:t>v ktorom je vyznačená: ---------------------------</w:t>
      </w:r>
    </w:p>
    <w:p w14:paraId="444B7D26" w14:textId="59E9EFFE" w:rsidR="00361EC6" w:rsidRPr="007B31F3" w:rsidRDefault="00361EC6" w:rsidP="00361EC6">
      <w:pPr>
        <w:widowControl w:val="0"/>
        <w:numPr>
          <w:ilvl w:val="0"/>
          <w:numId w:val="37"/>
        </w:numPr>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b/>
          <w:lang w:eastAsia="cs-CZ"/>
        </w:rPr>
        <w:t>osoba oprávnená:</w:t>
      </w:r>
      <w:r w:rsidRPr="007B31F3">
        <w:rPr>
          <w:rFonts w:ascii="Cambria" w:eastAsia="Times New Roman" w:hAnsi="Cambria" w:cs="Arial"/>
          <w:i/>
          <w:iCs/>
          <w:color w:val="4472C4"/>
          <w:lang w:eastAsia="cs-CZ"/>
        </w:rPr>
        <w:t xml:space="preserve"> </w:t>
      </w:r>
      <w:r w:rsidRPr="007B31F3">
        <w:rPr>
          <w:rFonts w:ascii="Cambria" w:eastAsia="Times New Roman" w:hAnsi="Cambria" w:cs="Calibri"/>
          <w:b/>
          <w:bCs/>
          <w:iCs/>
          <w:lang w:eastAsia="sk-SK"/>
        </w:rPr>
        <w:t xml:space="preserve">hlavné mesto Slovenskej republiky Bratislava, </w:t>
      </w:r>
      <w:r w:rsidRPr="007B31F3">
        <w:rPr>
          <w:rFonts w:ascii="Cambria" w:eastAsia="Times New Roman" w:hAnsi="Cambria" w:cs="Calibri"/>
          <w:iCs/>
          <w:lang w:eastAsia="sk-SK"/>
        </w:rPr>
        <w:t>so</w:t>
      </w:r>
      <w:r w:rsidRPr="007B31F3">
        <w:rPr>
          <w:rFonts w:ascii="Times New Roman" w:eastAsia="Times New Roman" w:hAnsi="Times New Roman" w:cs="Times New Roman"/>
          <w:iCs/>
          <w:sz w:val="24"/>
          <w:szCs w:val="20"/>
          <w:lang w:eastAsia="sk-SK"/>
        </w:rPr>
        <w:t xml:space="preserve"> </w:t>
      </w:r>
      <w:r w:rsidRPr="007B31F3">
        <w:rPr>
          <w:rFonts w:ascii="Cambria" w:eastAsia="Times New Roman" w:hAnsi="Cambria" w:cs="Times New Roman"/>
          <w:iCs/>
          <w:lang w:eastAsia="sk-SK"/>
        </w:rPr>
        <w:t>sídlom</w:t>
      </w:r>
      <w:r w:rsidRPr="007B31F3">
        <w:rPr>
          <w:rFonts w:ascii="Times New Roman" w:eastAsia="Times New Roman" w:hAnsi="Times New Roman" w:cs="Times New Roman"/>
          <w:iCs/>
          <w:sz w:val="24"/>
          <w:szCs w:val="20"/>
          <w:lang w:eastAsia="sk-SK"/>
        </w:rPr>
        <w:t xml:space="preserve"> </w:t>
      </w:r>
      <w:r w:rsidRPr="007B31F3">
        <w:rPr>
          <w:rFonts w:ascii="Cambria" w:eastAsia="Times New Roman" w:hAnsi="Cambria" w:cs="Calibri"/>
          <w:iCs/>
          <w:lang w:eastAsia="sk-SK"/>
        </w:rPr>
        <w:t>Primaciálne námestie č. 1, 814 99 Bratislava, IČO: 00 603 481</w:t>
      </w:r>
      <w:r w:rsidRPr="007B31F3">
        <w:rPr>
          <w:rFonts w:ascii="Cambria" w:eastAsia="Times New Roman" w:hAnsi="Cambria" w:cs="Arial"/>
          <w:lang w:eastAsia="cs-CZ"/>
        </w:rPr>
        <w:t xml:space="preserve">, </w:t>
      </w:r>
      <w:r w:rsidRPr="007B31F3">
        <w:rPr>
          <w:rFonts w:ascii="Cambria" w:eastAsia="Times New Roman" w:hAnsi="Cambria" w:cs="Arial"/>
          <w:i/>
          <w:lang w:eastAsia="cs-CZ"/>
        </w:rPr>
        <w:t>ako prenajímateľ</w:t>
      </w:r>
      <w:r w:rsidRPr="007B31F3">
        <w:rPr>
          <w:rFonts w:ascii="Cambria" w:eastAsia="Times New Roman" w:hAnsi="Cambria" w:cs="Arial"/>
          <w:lang w:eastAsia="cs-CZ"/>
        </w:rPr>
        <w:t xml:space="preserve">; </w:t>
      </w:r>
    </w:p>
    <w:p w14:paraId="1F0CE390" w14:textId="77777777" w:rsidR="00361EC6" w:rsidRPr="007B31F3" w:rsidRDefault="00361EC6" w:rsidP="00361EC6">
      <w:pPr>
        <w:widowControl w:val="0"/>
        <w:numPr>
          <w:ilvl w:val="0"/>
          <w:numId w:val="37"/>
        </w:numPr>
        <w:adjustRightInd w:val="0"/>
        <w:spacing w:after="0" w:line="240" w:lineRule="auto"/>
        <w:jc w:val="both"/>
        <w:textAlignment w:val="baseline"/>
        <w:rPr>
          <w:rFonts w:ascii="Cambria" w:eastAsia="Times New Roman" w:hAnsi="Cambria" w:cs="Arial"/>
          <w:lang w:eastAsia="sk-SK"/>
        </w:rPr>
      </w:pPr>
      <w:r w:rsidRPr="007B31F3">
        <w:rPr>
          <w:rFonts w:ascii="Cambria" w:eastAsia="Times New Roman" w:hAnsi="Cambria" w:cs="Arial"/>
          <w:b/>
          <w:lang w:eastAsia="cs-CZ"/>
        </w:rPr>
        <w:t>osoba povinná:</w:t>
      </w:r>
      <w:r w:rsidRPr="007B31F3">
        <w:rPr>
          <w:rFonts w:ascii="Cambria" w:eastAsia="Times New Roman" w:hAnsi="Cambria" w:cs="Arial"/>
          <w:lang w:eastAsia="cs-CZ"/>
        </w:rPr>
        <w:t xml:space="preserve"> </w:t>
      </w:r>
      <w:r w:rsidRPr="007B31F3">
        <w:rPr>
          <w:rFonts w:ascii="Cambria" w:eastAsia="Times New Roman" w:hAnsi="Cambria" w:cs="Times New Roman"/>
          <w:i/>
          <w:iCs/>
          <w:color w:val="7F7F7F"/>
          <w:lang w:eastAsia="cs-CZ"/>
        </w:rPr>
        <w:t>(obchodné meno, sídlo, IČO nájomcu a meno a priezvisko, rodné priezvisko, narodený, rodné číslo, trvale bytom, OP číslo osoby, ktorá koná v mene nájomcu alebo tieto údaje za nájomcu, ak je nájomcom fyzická osoba)</w:t>
      </w:r>
      <w:r w:rsidRPr="007B31F3">
        <w:rPr>
          <w:rFonts w:ascii="Cambria" w:eastAsia="Times New Roman" w:hAnsi="Cambria" w:cs="Arial"/>
          <w:lang w:eastAsia="cs-CZ"/>
        </w:rPr>
        <w:t xml:space="preserve"> </w:t>
      </w:r>
      <w:r w:rsidRPr="007B31F3">
        <w:rPr>
          <w:rFonts w:ascii="Cambria" w:eastAsia="Times New Roman" w:hAnsi="Cambria" w:cs="Arial"/>
          <w:i/>
          <w:lang w:eastAsia="cs-CZ"/>
        </w:rPr>
        <w:t>ako nájomca</w:t>
      </w:r>
      <w:r w:rsidRPr="007B31F3">
        <w:rPr>
          <w:rFonts w:ascii="Cambria" w:eastAsia="Times New Roman" w:hAnsi="Cambria" w:cs="Arial"/>
          <w:lang w:eastAsia="cs-CZ"/>
        </w:rPr>
        <w:t>;</w:t>
      </w:r>
    </w:p>
    <w:p w14:paraId="4C82CD19" w14:textId="77777777" w:rsidR="00361EC6" w:rsidRPr="007B31F3" w:rsidRDefault="00361EC6" w:rsidP="00361EC6">
      <w:pPr>
        <w:widowControl w:val="0"/>
        <w:numPr>
          <w:ilvl w:val="0"/>
          <w:numId w:val="37"/>
        </w:numPr>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b/>
          <w:lang w:eastAsia="cs-CZ"/>
        </w:rPr>
        <w:t>právny dôvod:</w:t>
      </w:r>
      <w:r w:rsidRPr="007B31F3">
        <w:rPr>
          <w:rFonts w:ascii="Cambria" w:eastAsia="Times New Roman" w:hAnsi="Cambria" w:cs="Arial"/>
          <w:lang w:eastAsia="cs-CZ"/>
        </w:rPr>
        <w:t xml:space="preserve">  Zmluva o nájme nebytových priestorov č. .................................... zo dňa</w:t>
      </w:r>
      <w:r w:rsidRPr="007B31F3">
        <w:rPr>
          <w:rFonts w:ascii="Cambria" w:eastAsia="Times New Roman" w:hAnsi="Cambria" w:cs="Arial"/>
          <w:lang w:eastAsia="sk-SK"/>
        </w:rPr>
        <w:t xml:space="preserve"> ..........................., účinná odo dňa ...........................................;</w:t>
      </w:r>
    </w:p>
    <w:p w14:paraId="5103245A" w14:textId="79B92894" w:rsidR="00361EC6" w:rsidRPr="007B31F3" w:rsidRDefault="00361EC6" w:rsidP="00361EC6">
      <w:pPr>
        <w:widowControl w:val="0"/>
        <w:numPr>
          <w:ilvl w:val="0"/>
          <w:numId w:val="37"/>
        </w:numPr>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b/>
          <w:lang w:eastAsia="cs-CZ"/>
        </w:rPr>
        <w:t xml:space="preserve">predmet plnenia: </w:t>
      </w:r>
      <w:r w:rsidRPr="007B31F3">
        <w:rPr>
          <w:rFonts w:ascii="Cambria" w:eastAsia="Times New Roman" w:hAnsi="Cambria" w:cs="Arial"/>
          <w:lang w:eastAsia="cs-CZ"/>
        </w:rPr>
        <w:t>povinnosť vypratať v súlade so Zmluvou o nájme v stanovenej lehote Predmet nájmu - nehnuteľnosti – ne</w:t>
      </w:r>
      <w:r w:rsidRPr="007B31F3">
        <w:rPr>
          <w:rFonts w:ascii="Cambria" w:eastAsia="Times New Roman" w:hAnsi="Cambria" w:cs="Times New Roman"/>
          <w:lang w:eastAsia="sk-SK"/>
        </w:rPr>
        <w:t>bytov</w:t>
      </w:r>
      <w:r w:rsidR="001A1E5B" w:rsidRPr="007B31F3">
        <w:rPr>
          <w:rFonts w:ascii="Cambria" w:eastAsia="Times New Roman" w:hAnsi="Cambria" w:cs="Times New Roman"/>
          <w:lang w:eastAsia="sk-SK"/>
        </w:rPr>
        <w:t>é</w:t>
      </w:r>
      <w:r w:rsidRPr="007B31F3">
        <w:rPr>
          <w:rFonts w:ascii="Cambria" w:eastAsia="Times New Roman" w:hAnsi="Cambria" w:cs="Times New Roman"/>
          <w:lang w:eastAsia="sk-SK"/>
        </w:rPr>
        <w:t xml:space="preserve"> priestor</w:t>
      </w:r>
      <w:r w:rsidR="001A1E5B" w:rsidRPr="007B31F3">
        <w:rPr>
          <w:rFonts w:ascii="Cambria" w:eastAsia="Times New Roman" w:hAnsi="Cambria" w:cs="Times New Roman"/>
          <w:lang w:eastAsia="sk-SK"/>
        </w:rPr>
        <w:t>y</w:t>
      </w:r>
      <w:r w:rsidRPr="007B31F3">
        <w:rPr>
          <w:rFonts w:ascii="Cambria" w:eastAsia="Times New Roman" w:hAnsi="Cambria" w:cs="Times New Roman"/>
          <w:lang w:eastAsia="sk-SK"/>
        </w:rPr>
        <w:t xml:space="preserve"> o výmere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m</w:t>
      </w:r>
      <w:r w:rsidRPr="007B31F3">
        <w:rPr>
          <w:rFonts w:ascii="Cambria" w:eastAsia="Times New Roman" w:hAnsi="Cambria" w:cs="Times New Roman"/>
          <w:b/>
          <w:vertAlign w:val="superscript"/>
          <w:lang w:eastAsia="sk-SK"/>
        </w:rPr>
        <w:t>2</w:t>
      </w:r>
      <w:r w:rsidRPr="007B31F3">
        <w:rPr>
          <w:rFonts w:ascii="Cambria" w:eastAsia="Times New Roman" w:hAnsi="Cambria" w:cs="Times New Roman"/>
          <w:b/>
          <w:lang w:eastAsia="sk-SK"/>
        </w:rPr>
        <w:t>,</w:t>
      </w:r>
      <w:r w:rsidRPr="007B31F3">
        <w:rPr>
          <w:rFonts w:ascii="Cambria" w:eastAsia="Times New Roman" w:hAnsi="Cambria" w:cs="Times New Roman"/>
          <w:lang w:eastAsia="sk-SK"/>
        </w:rPr>
        <w:t xml:space="preserve"> nachádzajúc</w:t>
      </w:r>
      <w:r w:rsidR="001A1E5B" w:rsidRPr="007B31F3">
        <w:rPr>
          <w:rFonts w:ascii="Cambria" w:eastAsia="Times New Roman" w:hAnsi="Cambria" w:cs="Times New Roman"/>
          <w:lang w:eastAsia="sk-SK"/>
        </w:rPr>
        <w:t>e</w:t>
      </w:r>
      <w:r w:rsidRPr="007B31F3">
        <w:rPr>
          <w:rFonts w:ascii="Cambria" w:eastAsia="Times New Roman" w:hAnsi="Cambria" w:cs="Times New Roman"/>
          <w:lang w:eastAsia="sk-SK"/>
        </w:rPr>
        <w:t xml:space="preserve"> v budove na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ulici, súpisné číslo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orientačné číslo </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 xml:space="preserve">zapísaný na liste vlastníctva č. </w:t>
      </w:r>
      <w:r w:rsidRPr="007B31F3">
        <w:rPr>
          <w:rFonts w:ascii="Cambria" w:eastAsia="Times New Roman" w:hAnsi="Cambria" w:cs="Times New Roman"/>
          <w:b/>
          <w:bCs/>
          <w:color w:val="70AD47"/>
          <w:lang w:eastAsia="sk-SK"/>
        </w:rPr>
        <w:t xml:space="preserve">[...] </w:t>
      </w:r>
      <w:r w:rsidRPr="007B31F3">
        <w:rPr>
          <w:rFonts w:ascii="Cambria" w:eastAsia="Times New Roman" w:hAnsi="Cambria" w:cs="Times New Roman"/>
          <w:lang w:eastAsia="sk-SK"/>
        </w:rPr>
        <w:t xml:space="preserve">vedenom pre katastrálne územie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budova je postavená na parcele registra „C“ č.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a č.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v okrese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obec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 xml:space="preserve">, v katastrálnom území </w:t>
      </w:r>
      <w:r w:rsidRPr="007B31F3">
        <w:rPr>
          <w:rFonts w:ascii="Cambria" w:eastAsia="Times New Roman" w:hAnsi="Cambria" w:cs="Times New Roman"/>
          <w:b/>
          <w:bCs/>
          <w:color w:val="70AD47"/>
          <w:lang w:eastAsia="sk-SK"/>
        </w:rPr>
        <w:t>[...]</w:t>
      </w:r>
      <w:r w:rsidRPr="007B31F3">
        <w:rPr>
          <w:rFonts w:ascii="Cambria" w:eastAsia="Times New Roman" w:hAnsi="Cambria" w:cs="Times New Roman"/>
          <w:lang w:eastAsia="sk-SK"/>
        </w:rPr>
        <w:t>;</w:t>
      </w:r>
    </w:p>
    <w:p w14:paraId="00967C99" w14:textId="77777777" w:rsidR="00361EC6" w:rsidRPr="007B31F3" w:rsidRDefault="00361EC6" w:rsidP="00361EC6">
      <w:pPr>
        <w:widowControl w:val="0"/>
        <w:numPr>
          <w:ilvl w:val="0"/>
          <w:numId w:val="37"/>
        </w:numPr>
        <w:suppressAutoHyphens/>
        <w:adjustRightInd w:val="0"/>
        <w:spacing w:after="0" w:line="240" w:lineRule="auto"/>
        <w:jc w:val="both"/>
        <w:textAlignment w:val="baseline"/>
        <w:rPr>
          <w:rFonts w:ascii="Cambria" w:eastAsia="Times New Roman" w:hAnsi="Cambria" w:cs="Arial"/>
          <w:b/>
          <w:lang w:eastAsia="sk-SK"/>
        </w:rPr>
      </w:pPr>
      <w:r w:rsidRPr="007B31F3">
        <w:rPr>
          <w:rFonts w:ascii="Cambria" w:eastAsia="Times New Roman" w:hAnsi="Cambria" w:cs="Arial"/>
          <w:b/>
          <w:lang w:eastAsia="cs-CZ"/>
        </w:rPr>
        <w:t xml:space="preserve">čas plnenia: </w:t>
      </w:r>
      <w:r w:rsidRPr="007B31F3">
        <w:rPr>
          <w:rFonts w:ascii="Cambria" w:eastAsia="Times New Roman" w:hAnsi="Cambria" w:cs="Arial"/>
          <w:bCs/>
          <w:lang w:eastAsia="cs-CZ"/>
        </w:rPr>
        <w:t>posledný deň trvania nájmu;</w:t>
      </w:r>
    </w:p>
    <w:p w14:paraId="28369C47" w14:textId="77777777" w:rsidR="00361EC6" w:rsidRPr="007B31F3" w:rsidRDefault="00361EC6" w:rsidP="00361EC6">
      <w:pPr>
        <w:widowControl w:val="0"/>
        <w:numPr>
          <w:ilvl w:val="0"/>
          <w:numId w:val="37"/>
        </w:numPr>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b/>
          <w:lang w:eastAsia="cs-CZ"/>
        </w:rPr>
        <w:t>súhlas povinnej osoby s tým, aby táto notárska zápisnica</w:t>
      </w:r>
      <w:r w:rsidRPr="007B31F3">
        <w:rPr>
          <w:rFonts w:ascii="Cambria" w:eastAsia="Times New Roman" w:hAnsi="Cambria" w:cs="Arial"/>
          <w:lang w:eastAsia="cs-CZ"/>
        </w:rPr>
        <w:t xml:space="preserve"> </w:t>
      </w:r>
      <w:r w:rsidRPr="007B31F3">
        <w:rPr>
          <w:rFonts w:ascii="Cambria" w:eastAsia="Times New Roman" w:hAnsi="Cambria" w:cs="Arial"/>
          <w:b/>
          <w:lang w:eastAsia="cs-CZ"/>
        </w:rPr>
        <w:t>bola vykonateľným    exekučným    titulom</w:t>
      </w:r>
      <w:r w:rsidRPr="007B31F3">
        <w:rPr>
          <w:rFonts w:ascii="Cambria" w:eastAsia="Times New Roman" w:hAnsi="Cambria" w:cs="Arial"/>
          <w:lang w:eastAsia="cs-CZ"/>
        </w:rPr>
        <w:t xml:space="preserve">    v   zmysle   § 45   ods.   2   zákona č. 233/1995 Z. z. o súdnych exekútoroch a exekučnej činnosti (Exekučný poriadok)  </w:t>
      </w:r>
      <w:r w:rsidRPr="007B31F3">
        <w:rPr>
          <w:rFonts w:ascii="Cambria" w:eastAsia="Times New Roman" w:hAnsi="Cambria" w:cs="Arial"/>
          <w:lang w:eastAsia="sk-SK"/>
        </w:rPr>
        <w:t>a o zmene a doplnení ďalších zákonov</w:t>
      </w:r>
      <w:r w:rsidRPr="007B31F3">
        <w:rPr>
          <w:rFonts w:ascii="Cambria" w:eastAsia="Times New Roman" w:hAnsi="Cambria" w:cs="Arial"/>
          <w:lang w:eastAsia="cs-CZ"/>
        </w:rPr>
        <w:t xml:space="preserve"> v znení neskorších predpisov. </w:t>
      </w:r>
    </w:p>
    <w:p w14:paraId="52160717" w14:textId="77777777" w:rsidR="00361EC6" w:rsidRPr="007B31F3" w:rsidRDefault="00361EC6" w:rsidP="00361EC6">
      <w:pPr>
        <w:widowControl w:val="0"/>
        <w:adjustRightInd w:val="0"/>
        <w:spacing w:after="0" w:line="240" w:lineRule="auto"/>
        <w:ind w:left="720"/>
        <w:jc w:val="both"/>
        <w:textAlignment w:val="baseline"/>
        <w:rPr>
          <w:rFonts w:ascii="Cambria" w:eastAsia="Times New Roman" w:hAnsi="Cambria" w:cs="Arial"/>
          <w:lang w:eastAsia="cs-CZ"/>
        </w:rPr>
      </w:pPr>
    </w:p>
    <w:p w14:paraId="321AE4A5" w14:textId="77777777" w:rsidR="00361EC6" w:rsidRPr="007B31F3" w:rsidRDefault="00361EC6" w:rsidP="00361EC6">
      <w:pPr>
        <w:widowControl w:val="0"/>
        <w:autoSpaceDE w:val="0"/>
        <w:autoSpaceDN w:val="0"/>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lang w:eastAsia="cs-CZ"/>
        </w:rPr>
        <w:t xml:space="preserve">O tomto som túto notársku zápisnicu napísal, účastník si ju prečítal, schválil a na znak súhlasu s jej obsahom ju dnešného dňa predo mnou vlastnoručne podpísal. </w:t>
      </w:r>
    </w:p>
    <w:p w14:paraId="4CC263A9"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p>
    <w:p w14:paraId="58761C71"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r w:rsidRPr="007B31F3">
        <w:rPr>
          <w:rFonts w:ascii="Cambria" w:eastAsia="Times New Roman" w:hAnsi="Cambria" w:cs="Arial"/>
          <w:lang w:eastAsia="cs-CZ"/>
        </w:rPr>
        <w:t xml:space="preserve">Účastník: </w:t>
      </w:r>
    </w:p>
    <w:p w14:paraId="462DF0EB"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p>
    <w:p w14:paraId="6B80475A" w14:textId="77777777" w:rsidR="00361EC6" w:rsidRPr="007B31F3" w:rsidRDefault="00361EC6" w:rsidP="00361EC6">
      <w:pPr>
        <w:widowControl w:val="0"/>
        <w:adjustRightInd w:val="0"/>
        <w:spacing w:after="0" w:line="240" w:lineRule="auto"/>
        <w:jc w:val="both"/>
        <w:textAlignment w:val="baseline"/>
        <w:rPr>
          <w:rFonts w:ascii="Cambria" w:eastAsia="Times New Roman" w:hAnsi="Cambria" w:cs="Arial"/>
          <w:lang w:eastAsia="cs-CZ"/>
        </w:rPr>
      </w:pPr>
    </w:p>
    <w:p w14:paraId="333E3BAF" w14:textId="77777777" w:rsidR="00361EC6" w:rsidRPr="007B31F3" w:rsidRDefault="00361EC6" w:rsidP="00361EC6">
      <w:pPr>
        <w:widowControl w:val="0"/>
        <w:spacing w:after="0" w:line="240" w:lineRule="auto"/>
        <w:jc w:val="both"/>
        <w:rPr>
          <w:rFonts w:ascii="Cambria" w:eastAsia="Times New Roman" w:hAnsi="Cambria" w:cs="Arial"/>
          <w:spacing w:val="5"/>
          <w:lang w:eastAsia="sk-SK"/>
        </w:rPr>
      </w:pPr>
    </w:p>
    <w:p w14:paraId="7584894E" w14:textId="77777777" w:rsidR="00361EC6" w:rsidRPr="007B31F3" w:rsidRDefault="00361EC6" w:rsidP="00361EC6">
      <w:pPr>
        <w:widowControl w:val="0"/>
        <w:spacing w:after="0" w:line="240" w:lineRule="auto"/>
        <w:jc w:val="both"/>
        <w:rPr>
          <w:rFonts w:ascii="Cambria" w:eastAsia="Times New Roman" w:hAnsi="Cambria" w:cs="Arial"/>
          <w:spacing w:val="5"/>
          <w:lang w:eastAsia="sk-SK"/>
        </w:rPr>
      </w:pPr>
    </w:p>
    <w:p w14:paraId="78946247" w14:textId="77777777" w:rsidR="00361EC6" w:rsidRDefault="00361EC6" w:rsidP="00361EC6">
      <w:pPr>
        <w:widowControl w:val="0"/>
        <w:spacing w:after="0" w:line="240" w:lineRule="auto"/>
        <w:jc w:val="both"/>
      </w:pPr>
      <w:r w:rsidRPr="007B31F3">
        <w:rPr>
          <w:rFonts w:ascii="Cambria" w:eastAsia="Times New Roman" w:hAnsi="Cambria" w:cs="Arial"/>
          <w:lang w:eastAsia="sk-SK"/>
        </w:rPr>
        <w:t>Notár:</w:t>
      </w:r>
      <w:r w:rsidRPr="00537808">
        <w:rPr>
          <w:rFonts w:ascii="Cambria" w:eastAsia="Times New Roman" w:hAnsi="Cambria" w:cs="Arial"/>
          <w:b/>
          <w:bCs/>
          <w:lang w:eastAsia="sk-SK"/>
        </w:rPr>
        <w:t xml:space="preserve"> </w:t>
      </w:r>
    </w:p>
    <w:p w14:paraId="0E07EC4E" w14:textId="77777777" w:rsidR="001C0CC4" w:rsidRDefault="001C0CC4"/>
    <w:sectPr w:rsidR="001C0CC4" w:rsidSect="008C43AC">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70AA" w14:textId="77777777" w:rsidR="000F2F65" w:rsidRDefault="000F2F65" w:rsidP="00361EC6">
      <w:pPr>
        <w:spacing w:after="0" w:line="240" w:lineRule="auto"/>
      </w:pPr>
      <w:r>
        <w:separator/>
      </w:r>
    </w:p>
  </w:endnote>
  <w:endnote w:type="continuationSeparator" w:id="0">
    <w:p w14:paraId="29A492C8" w14:textId="77777777" w:rsidR="000F2F65" w:rsidRDefault="000F2F65" w:rsidP="0036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1C72" w14:textId="77777777" w:rsidR="007D5565" w:rsidRDefault="007D5565">
    <w:pPr>
      <w:pStyle w:val="Pta"/>
      <w:jc w:val="center"/>
    </w:pPr>
    <w:r>
      <w:fldChar w:fldCharType="begin"/>
    </w:r>
    <w:r>
      <w:instrText>PAGE   \* MERGEFORMAT</w:instrText>
    </w:r>
    <w:r>
      <w:fldChar w:fldCharType="separate"/>
    </w:r>
    <w:r>
      <w:t>2</w:t>
    </w:r>
    <w:r>
      <w:fldChar w:fldCharType="end"/>
    </w:r>
    <w:r>
      <w:t>/20</w:t>
    </w:r>
  </w:p>
  <w:p w14:paraId="0A6B3016" w14:textId="77777777" w:rsidR="007D5565" w:rsidRDefault="007D556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D00" w14:textId="77777777" w:rsidR="00DC66A0" w:rsidRDefault="007B31F3">
    <w:pPr>
      <w:pStyle w:val="Pta"/>
      <w:jc w:val="center"/>
    </w:pPr>
  </w:p>
  <w:p w14:paraId="2197DCEC" w14:textId="77777777" w:rsidR="00DC66A0" w:rsidRDefault="007B31F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3470" w14:textId="77777777" w:rsidR="00DC66A0" w:rsidRDefault="000B49B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0E42930B" w14:textId="77777777" w:rsidR="00DC66A0" w:rsidRDefault="007B31F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AB5B" w14:textId="77777777" w:rsidR="00DC66A0" w:rsidRDefault="000B49B5">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/3</w:t>
    </w:r>
  </w:p>
  <w:p w14:paraId="4F2D79E1" w14:textId="77777777" w:rsidR="00DC66A0" w:rsidRDefault="007B31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E3C8" w14:textId="77777777" w:rsidR="000F2F65" w:rsidRDefault="000F2F65" w:rsidP="00361EC6">
      <w:pPr>
        <w:spacing w:after="0" w:line="240" w:lineRule="auto"/>
      </w:pPr>
      <w:r>
        <w:separator/>
      </w:r>
    </w:p>
  </w:footnote>
  <w:footnote w:type="continuationSeparator" w:id="0">
    <w:p w14:paraId="02E24820" w14:textId="77777777" w:rsidR="000F2F65" w:rsidRDefault="000F2F65" w:rsidP="00361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86147095">
    <w:abstractNumId w:val="15"/>
  </w:num>
  <w:num w:numId="2" w16cid:durableId="1556815883">
    <w:abstractNumId w:val="29"/>
  </w:num>
  <w:num w:numId="3" w16cid:durableId="1973749059">
    <w:abstractNumId w:val="32"/>
  </w:num>
  <w:num w:numId="4" w16cid:durableId="281423916">
    <w:abstractNumId w:val="22"/>
  </w:num>
  <w:num w:numId="5" w16cid:durableId="1300189506">
    <w:abstractNumId w:val="34"/>
  </w:num>
  <w:num w:numId="6" w16cid:durableId="569736361">
    <w:abstractNumId w:val="11"/>
  </w:num>
  <w:num w:numId="7" w16cid:durableId="1174302683">
    <w:abstractNumId w:val="40"/>
  </w:num>
  <w:num w:numId="8" w16cid:durableId="74985086">
    <w:abstractNumId w:val="33"/>
  </w:num>
  <w:num w:numId="9" w16cid:durableId="1193492773">
    <w:abstractNumId w:val="31"/>
  </w:num>
  <w:num w:numId="10" w16cid:durableId="1959484474">
    <w:abstractNumId w:val="26"/>
  </w:num>
  <w:num w:numId="11" w16cid:durableId="1892034968">
    <w:abstractNumId w:val="16"/>
  </w:num>
  <w:num w:numId="12" w16cid:durableId="1662588118">
    <w:abstractNumId w:val="10"/>
  </w:num>
  <w:num w:numId="13" w16cid:durableId="115680631">
    <w:abstractNumId w:val="20"/>
  </w:num>
  <w:num w:numId="14" w16cid:durableId="241716600">
    <w:abstractNumId w:val="28"/>
  </w:num>
  <w:num w:numId="15" w16cid:durableId="980815750">
    <w:abstractNumId w:val="24"/>
  </w:num>
  <w:num w:numId="16" w16cid:durableId="1165972187">
    <w:abstractNumId w:val="2"/>
  </w:num>
  <w:num w:numId="17" w16cid:durableId="1479105527">
    <w:abstractNumId w:val="6"/>
  </w:num>
  <w:num w:numId="18" w16cid:durableId="1520006861">
    <w:abstractNumId w:val="0"/>
  </w:num>
  <w:num w:numId="19" w16cid:durableId="1513957099">
    <w:abstractNumId w:val="38"/>
  </w:num>
  <w:num w:numId="20" w16cid:durableId="799807905">
    <w:abstractNumId w:val="19"/>
  </w:num>
  <w:num w:numId="21" w16cid:durableId="2016105908">
    <w:abstractNumId w:val="41"/>
  </w:num>
  <w:num w:numId="22" w16cid:durableId="665477817">
    <w:abstractNumId w:val="21"/>
  </w:num>
  <w:num w:numId="23" w16cid:durableId="777144144">
    <w:abstractNumId w:val="36"/>
  </w:num>
  <w:num w:numId="24" w16cid:durableId="22950269">
    <w:abstractNumId w:val="23"/>
  </w:num>
  <w:num w:numId="25" w16cid:durableId="878978298">
    <w:abstractNumId w:val="43"/>
  </w:num>
  <w:num w:numId="26" w16cid:durableId="842936558">
    <w:abstractNumId w:val="7"/>
  </w:num>
  <w:num w:numId="27" w16cid:durableId="1346594848">
    <w:abstractNumId w:val="39"/>
  </w:num>
  <w:num w:numId="28" w16cid:durableId="1926457111">
    <w:abstractNumId w:val="18"/>
  </w:num>
  <w:num w:numId="29" w16cid:durableId="993417665">
    <w:abstractNumId w:val="17"/>
  </w:num>
  <w:num w:numId="30" w16cid:durableId="439691447">
    <w:abstractNumId w:val="14"/>
  </w:num>
  <w:num w:numId="31" w16cid:durableId="885526994">
    <w:abstractNumId w:val="37"/>
  </w:num>
  <w:num w:numId="32" w16cid:durableId="1302466332">
    <w:abstractNumId w:val="1"/>
  </w:num>
  <w:num w:numId="33" w16cid:durableId="1368260802">
    <w:abstractNumId w:val="45"/>
  </w:num>
  <w:num w:numId="34" w16cid:durableId="1189565745">
    <w:abstractNumId w:val="8"/>
  </w:num>
  <w:num w:numId="35" w16cid:durableId="1868566011">
    <w:abstractNumId w:val="12"/>
  </w:num>
  <w:num w:numId="36" w16cid:durableId="2142919955">
    <w:abstractNumId w:val="25"/>
  </w:num>
  <w:num w:numId="37" w16cid:durableId="153442279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2617440">
    <w:abstractNumId w:val="4"/>
  </w:num>
  <w:num w:numId="39" w16cid:durableId="1855994000">
    <w:abstractNumId w:val="35"/>
  </w:num>
  <w:num w:numId="40" w16cid:durableId="844318483">
    <w:abstractNumId w:val="5"/>
  </w:num>
  <w:num w:numId="41" w16cid:durableId="1900630994">
    <w:abstractNumId w:val="27"/>
  </w:num>
  <w:num w:numId="42" w16cid:durableId="1781559928">
    <w:abstractNumId w:val="3"/>
  </w:num>
  <w:num w:numId="43" w16cid:durableId="1154571156">
    <w:abstractNumId w:val="30"/>
  </w:num>
  <w:num w:numId="44" w16cid:durableId="69936763">
    <w:abstractNumId w:val="44"/>
  </w:num>
  <w:num w:numId="45" w16cid:durableId="1688099522">
    <w:abstractNumId w:val="42"/>
  </w:num>
  <w:num w:numId="46" w16cid:durableId="4860938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3"/>
    <w:rsid w:val="00000353"/>
    <w:rsid w:val="00001011"/>
    <w:rsid w:val="00010AB7"/>
    <w:rsid w:val="00021CE4"/>
    <w:rsid w:val="00041257"/>
    <w:rsid w:val="00052129"/>
    <w:rsid w:val="00054894"/>
    <w:rsid w:val="000748F4"/>
    <w:rsid w:val="00085BA0"/>
    <w:rsid w:val="000A0A01"/>
    <w:rsid w:val="000B49B5"/>
    <w:rsid w:val="000D039C"/>
    <w:rsid w:val="000F2F65"/>
    <w:rsid w:val="00140EC7"/>
    <w:rsid w:val="00141041"/>
    <w:rsid w:val="00142FEA"/>
    <w:rsid w:val="00165773"/>
    <w:rsid w:val="00197252"/>
    <w:rsid w:val="001A1E5B"/>
    <w:rsid w:val="001A7DA0"/>
    <w:rsid w:val="001C0CC4"/>
    <w:rsid w:val="001E34C8"/>
    <w:rsid w:val="002031D1"/>
    <w:rsid w:val="00203528"/>
    <w:rsid w:val="002200D0"/>
    <w:rsid w:val="002263EE"/>
    <w:rsid w:val="0023239F"/>
    <w:rsid w:val="002323E1"/>
    <w:rsid w:val="00234418"/>
    <w:rsid w:val="002453A5"/>
    <w:rsid w:val="00294A0D"/>
    <w:rsid w:val="002D4CFF"/>
    <w:rsid w:val="002F188A"/>
    <w:rsid w:val="002F2936"/>
    <w:rsid w:val="003139F9"/>
    <w:rsid w:val="003445BE"/>
    <w:rsid w:val="00347D36"/>
    <w:rsid w:val="00361EC6"/>
    <w:rsid w:val="0037313E"/>
    <w:rsid w:val="00376288"/>
    <w:rsid w:val="0038559B"/>
    <w:rsid w:val="00392FA3"/>
    <w:rsid w:val="003D2F73"/>
    <w:rsid w:val="003F0588"/>
    <w:rsid w:val="004009A5"/>
    <w:rsid w:val="00407758"/>
    <w:rsid w:val="004239AA"/>
    <w:rsid w:val="00437E83"/>
    <w:rsid w:val="004422A0"/>
    <w:rsid w:val="00443C3A"/>
    <w:rsid w:val="00461DFC"/>
    <w:rsid w:val="00463773"/>
    <w:rsid w:val="00476E85"/>
    <w:rsid w:val="004A35F0"/>
    <w:rsid w:val="004A36A2"/>
    <w:rsid w:val="004B331A"/>
    <w:rsid w:val="004C4264"/>
    <w:rsid w:val="00531F38"/>
    <w:rsid w:val="00535E4C"/>
    <w:rsid w:val="0054600F"/>
    <w:rsid w:val="005B702D"/>
    <w:rsid w:val="005C640D"/>
    <w:rsid w:val="005D6B50"/>
    <w:rsid w:val="005D7B7E"/>
    <w:rsid w:val="005E08E0"/>
    <w:rsid w:val="005E36A7"/>
    <w:rsid w:val="005E3FC0"/>
    <w:rsid w:val="005E5DBA"/>
    <w:rsid w:val="005F1243"/>
    <w:rsid w:val="005F1865"/>
    <w:rsid w:val="00614E52"/>
    <w:rsid w:val="00667D4A"/>
    <w:rsid w:val="0068674B"/>
    <w:rsid w:val="00692532"/>
    <w:rsid w:val="006D4DB8"/>
    <w:rsid w:val="007046D8"/>
    <w:rsid w:val="00705A3B"/>
    <w:rsid w:val="007064FB"/>
    <w:rsid w:val="0071184F"/>
    <w:rsid w:val="00727DED"/>
    <w:rsid w:val="00735E60"/>
    <w:rsid w:val="00747D41"/>
    <w:rsid w:val="00750F38"/>
    <w:rsid w:val="00756BBA"/>
    <w:rsid w:val="00794706"/>
    <w:rsid w:val="007B31F3"/>
    <w:rsid w:val="007D5565"/>
    <w:rsid w:val="007E247C"/>
    <w:rsid w:val="007E4390"/>
    <w:rsid w:val="007F1F02"/>
    <w:rsid w:val="007F2634"/>
    <w:rsid w:val="00811793"/>
    <w:rsid w:val="008278E7"/>
    <w:rsid w:val="00853624"/>
    <w:rsid w:val="00861131"/>
    <w:rsid w:val="008707D3"/>
    <w:rsid w:val="00870829"/>
    <w:rsid w:val="0087106A"/>
    <w:rsid w:val="008712BF"/>
    <w:rsid w:val="00872F61"/>
    <w:rsid w:val="00882F9B"/>
    <w:rsid w:val="008843D2"/>
    <w:rsid w:val="008915B9"/>
    <w:rsid w:val="008A7AA2"/>
    <w:rsid w:val="008E68DE"/>
    <w:rsid w:val="00915296"/>
    <w:rsid w:val="009157FD"/>
    <w:rsid w:val="00920925"/>
    <w:rsid w:val="009275BA"/>
    <w:rsid w:val="009B210F"/>
    <w:rsid w:val="009D157C"/>
    <w:rsid w:val="00A14BEB"/>
    <w:rsid w:val="00A1526D"/>
    <w:rsid w:val="00A27461"/>
    <w:rsid w:val="00A5501D"/>
    <w:rsid w:val="00A60ABA"/>
    <w:rsid w:val="00AC0066"/>
    <w:rsid w:val="00AC2255"/>
    <w:rsid w:val="00AD2FDE"/>
    <w:rsid w:val="00AE0F20"/>
    <w:rsid w:val="00AF2926"/>
    <w:rsid w:val="00B04D04"/>
    <w:rsid w:val="00B15B82"/>
    <w:rsid w:val="00B2335B"/>
    <w:rsid w:val="00B33FD2"/>
    <w:rsid w:val="00B36689"/>
    <w:rsid w:val="00B41303"/>
    <w:rsid w:val="00B51736"/>
    <w:rsid w:val="00B53E30"/>
    <w:rsid w:val="00B679F1"/>
    <w:rsid w:val="00B772E5"/>
    <w:rsid w:val="00B9003D"/>
    <w:rsid w:val="00B91735"/>
    <w:rsid w:val="00B94FF1"/>
    <w:rsid w:val="00B962AF"/>
    <w:rsid w:val="00BB72B1"/>
    <w:rsid w:val="00BD028B"/>
    <w:rsid w:val="00BE5B20"/>
    <w:rsid w:val="00C01BAB"/>
    <w:rsid w:val="00C27A72"/>
    <w:rsid w:val="00C72D7A"/>
    <w:rsid w:val="00CA79AC"/>
    <w:rsid w:val="00CB0B51"/>
    <w:rsid w:val="00CB134A"/>
    <w:rsid w:val="00CB7CEA"/>
    <w:rsid w:val="00CC1173"/>
    <w:rsid w:val="00CF339D"/>
    <w:rsid w:val="00D001EC"/>
    <w:rsid w:val="00D0549A"/>
    <w:rsid w:val="00D10F25"/>
    <w:rsid w:val="00D638B3"/>
    <w:rsid w:val="00D818BD"/>
    <w:rsid w:val="00DA2054"/>
    <w:rsid w:val="00DA51E1"/>
    <w:rsid w:val="00DB0154"/>
    <w:rsid w:val="00DB2F2D"/>
    <w:rsid w:val="00DB7A73"/>
    <w:rsid w:val="00DC0702"/>
    <w:rsid w:val="00DC4348"/>
    <w:rsid w:val="00E1088E"/>
    <w:rsid w:val="00E336CB"/>
    <w:rsid w:val="00E421B2"/>
    <w:rsid w:val="00E4559E"/>
    <w:rsid w:val="00E523E7"/>
    <w:rsid w:val="00E53E8E"/>
    <w:rsid w:val="00EA1AE8"/>
    <w:rsid w:val="00ED04A9"/>
    <w:rsid w:val="00EE62A0"/>
    <w:rsid w:val="00EF0776"/>
    <w:rsid w:val="00F04709"/>
    <w:rsid w:val="00F322DD"/>
    <w:rsid w:val="00F8710E"/>
    <w:rsid w:val="00F8758E"/>
    <w:rsid w:val="00FA14BB"/>
    <w:rsid w:val="00FA5702"/>
    <w:rsid w:val="00FD300F"/>
    <w:rsid w:val="00FD307A"/>
    <w:rsid w:val="00FE27B2"/>
    <w:rsid w:val="00FF0ABD"/>
    <w:rsid w:val="00FF72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E226"/>
  <w15:chartTrackingRefBased/>
  <w15:docId w15:val="{9BAADEBD-57CA-45EB-8FF1-7D8B1758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1EC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27B2"/>
    <w:rPr>
      <w:color w:val="0563C1" w:themeColor="hyperlink"/>
      <w:u w:val="single"/>
    </w:rPr>
  </w:style>
  <w:style w:type="character" w:styleId="Vrazn">
    <w:name w:val="Strong"/>
    <w:qFormat/>
    <w:rsid w:val="00361EC6"/>
    <w:rPr>
      <w:b/>
      <w:bCs/>
    </w:rPr>
  </w:style>
  <w:style w:type="character" w:customStyle="1" w:styleId="apple-converted-space">
    <w:name w:val="apple-converted-space"/>
    <w:basedOn w:val="Predvolenpsmoodseku"/>
    <w:rsid w:val="00361EC6"/>
  </w:style>
  <w:style w:type="character" w:customStyle="1" w:styleId="apple-style-span">
    <w:name w:val="apple-style-span"/>
    <w:basedOn w:val="Predvolenpsmoodseku"/>
    <w:rsid w:val="00361EC6"/>
  </w:style>
  <w:style w:type="paragraph" w:customStyle="1" w:styleId="F2-ZkladnText">
    <w:name w:val="F2-ZákladnýText"/>
    <w:basedOn w:val="Normlny"/>
    <w:link w:val="F2-ZkladnTextChar"/>
    <w:rsid w:val="00361EC6"/>
    <w:pPr>
      <w:spacing w:after="0" w:line="240" w:lineRule="auto"/>
      <w:jc w:val="both"/>
    </w:pPr>
    <w:rPr>
      <w:rFonts w:ascii="Times New Roman" w:eastAsia="Times New Roman" w:hAnsi="Times New Roman" w:cs="Times New Roman"/>
      <w:sz w:val="24"/>
      <w:szCs w:val="20"/>
      <w:lang w:eastAsia="sk-SK"/>
    </w:rPr>
  </w:style>
  <w:style w:type="paragraph" w:customStyle="1" w:styleId="F2-ZkladnText0">
    <w:name w:val="F2-Z‡kladn?Text"/>
    <w:basedOn w:val="Normlny"/>
    <w:rsid w:val="00361EC6"/>
    <w:pPr>
      <w:spacing w:after="0" w:line="240" w:lineRule="auto"/>
      <w:jc w:val="both"/>
    </w:pPr>
    <w:rPr>
      <w:rFonts w:ascii="Times New Roman" w:eastAsia="Times New Roman" w:hAnsi="Times New Roman" w:cs="Times New Roman"/>
      <w:sz w:val="24"/>
      <w:szCs w:val="20"/>
      <w:lang w:eastAsia="sk-SK"/>
    </w:rPr>
  </w:style>
  <w:style w:type="paragraph" w:customStyle="1" w:styleId="F5-Zarka2">
    <w:name w:val="F5-Zarážka2"/>
    <w:basedOn w:val="Normlny"/>
    <w:rsid w:val="00361EC6"/>
    <w:pPr>
      <w:spacing w:after="0" w:line="240" w:lineRule="auto"/>
      <w:ind w:left="1134" w:hanging="425"/>
      <w:jc w:val="both"/>
    </w:pPr>
    <w:rPr>
      <w:rFonts w:ascii="Times New Roman" w:eastAsia="Times New Roman" w:hAnsi="Times New Roman" w:cs="Times New Roman"/>
      <w:sz w:val="24"/>
      <w:szCs w:val="20"/>
      <w:lang w:eastAsia="sk-SK"/>
    </w:rPr>
  </w:style>
  <w:style w:type="paragraph" w:customStyle="1" w:styleId="F6-Body1">
    <w:name w:val="F6-Body 1."/>
    <w:basedOn w:val="F2-ZkladnText"/>
    <w:link w:val="F6-Body1Char"/>
    <w:rsid w:val="00361EC6"/>
    <w:pPr>
      <w:ind w:left="397" w:hanging="397"/>
    </w:pPr>
  </w:style>
  <w:style w:type="paragraph" w:styleId="Hlavika">
    <w:name w:val="header"/>
    <w:basedOn w:val="Normlny"/>
    <w:link w:val="HlavikaChar"/>
    <w:uiPriority w:val="99"/>
    <w:unhideWhenUsed/>
    <w:rsid w:val="00361EC6"/>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HlavikaChar">
    <w:name w:val="Hlavička Char"/>
    <w:basedOn w:val="Predvolenpsmoodseku"/>
    <w:link w:val="Hlavika"/>
    <w:uiPriority w:val="99"/>
    <w:rsid w:val="00361EC6"/>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361EC6"/>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PtaChar">
    <w:name w:val="Päta Char"/>
    <w:basedOn w:val="Predvolenpsmoodseku"/>
    <w:link w:val="Pta"/>
    <w:uiPriority w:val="99"/>
    <w:rsid w:val="00361EC6"/>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361EC6"/>
    <w:pPr>
      <w:spacing w:after="0" w:line="240" w:lineRule="auto"/>
      <w:ind w:left="720"/>
      <w:contextualSpacing/>
    </w:pPr>
    <w:rPr>
      <w:rFonts w:ascii="Times New Roman" w:eastAsia="Times New Roman" w:hAnsi="Times New Roman" w:cs="Times New Roman"/>
      <w:sz w:val="24"/>
      <w:szCs w:val="20"/>
      <w:lang w:eastAsia="sk-SK"/>
    </w:rPr>
  </w:style>
  <w:style w:type="paragraph" w:customStyle="1" w:styleId="tl1">
    <w:name w:val="Štýl1"/>
    <w:basedOn w:val="F6-Body1"/>
    <w:link w:val="tl1Char"/>
    <w:qFormat/>
    <w:rsid w:val="00361EC6"/>
    <w:pPr>
      <w:numPr>
        <w:numId w:val="1"/>
      </w:numPr>
    </w:pPr>
    <w:rPr>
      <w:rFonts w:ascii="Cambria" w:hAnsi="Cambria" w:cs="Calibri"/>
      <w:iCs/>
      <w:sz w:val="22"/>
      <w:szCs w:val="22"/>
    </w:rPr>
  </w:style>
  <w:style w:type="character" w:customStyle="1" w:styleId="F2-ZkladnTextChar">
    <w:name w:val="F2-ZákladnýText Char"/>
    <w:link w:val="F2-ZkladnText"/>
    <w:rsid w:val="00361EC6"/>
    <w:rPr>
      <w:rFonts w:ascii="Times New Roman" w:eastAsia="Times New Roman" w:hAnsi="Times New Roman" w:cs="Times New Roman"/>
      <w:sz w:val="24"/>
      <w:szCs w:val="20"/>
      <w:lang w:eastAsia="sk-SK"/>
    </w:rPr>
  </w:style>
  <w:style w:type="character" w:customStyle="1" w:styleId="F6-Body1Char">
    <w:name w:val="F6-Body 1. Char"/>
    <w:link w:val="F6-Body1"/>
    <w:rsid w:val="00361EC6"/>
    <w:rPr>
      <w:rFonts w:ascii="Times New Roman" w:eastAsia="Times New Roman" w:hAnsi="Times New Roman" w:cs="Times New Roman"/>
      <w:sz w:val="24"/>
      <w:szCs w:val="20"/>
      <w:lang w:eastAsia="sk-SK"/>
    </w:rPr>
  </w:style>
  <w:style w:type="character" w:customStyle="1" w:styleId="tl1Char">
    <w:name w:val="Štýl1 Char"/>
    <w:link w:val="tl1"/>
    <w:rsid w:val="00361EC6"/>
    <w:rPr>
      <w:rFonts w:ascii="Cambria" w:eastAsia="Times New Roman" w:hAnsi="Cambria" w:cs="Calibri"/>
      <w:iCs/>
      <w:lang w:eastAsia="sk-SK"/>
    </w:rPr>
  </w:style>
  <w:style w:type="table" w:styleId="Mriekatabuky">
    <w:name w:val="Table Grid"/>
    <w:basedOn w:val="Normlnatabuka"/>
    <w:uiPriority w:val="39"/>
    <w:rsid w:val="00361EC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61EC6"/>
    <w:pPr>
      <w:spacing w:after="0" w:line="240" w:lineRule="auto"/>
    </w:pPr>
    <w:rPr>
      <w:rFonts w:ascii="Calibri" w:eastAsia="Calibri" w:hAnsi="Calibri" w:cs="Times New Roman"/>
    </w:rPr>
  </w:style>
  <w:style w:type="paragraph" w:customStyle="1" w:styleId="Standard">
    <w:name w:val="Standard"/>
    <w:rsid w:val="00361EC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361EC6"/>
  </w:style>
  <w:style w:type="paragraph" w:styleId="Zarkazkladnhotextu">
    <w:name w:val="Body Text Indent"/>
    <w:basedOn w:val="Normlny"/>
    <w:link w:val="ZarkazkladnhotextuChar"/>
    <w:rsid w:val="00361EC6"/>
    <w:pPr>
      <w:spacing w:after="0" w:line="240" w:lineRule="auto"/>
      <w:ind w:left="426" w:hanging="426"/>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rsid w:val="00361EC6"/>
    <w:rPr>
      <w:rFonts w:ascii="Times New Roman" w:eastAsia="Times New Roman" w:hAnsi="Times New Roman" w:cs="Times New Roman"/>
      <w:sz w:val="24"/>
      <w:szCs w:val="20"/>
      <w:lang w:eastAsia="sk-SK"/>
    </w:rPr>
  </w:style>
  <w:style w:type="character" w:styleId="Odkaznakomentr">
    <w:name w:val="annotation reference"/>
    <w:uiPriority w:val="99"/>
    <w:semiHidden/>
    <w:unhideWhenUsed/>
    <w:rsid w:val="00361EC6"/>
    <w:rPr>
      <w:sz w:val="16"/>
      <w:szCs w:val="16"/>
    </w:rPr>
  </w:style>
  <w:style w:type="paragraph" w:styleId="Textkomentra">
    <w:name w:val="annotation text"/>
    <w:basedOn w:val="Normlny"/>
    <w:link w:val="TextkomentraChar"/>
    <w:uiPriority w:val="99"/>
    <w:semiHidden/>
    <w:unhideWhenUsed/>
    <w:rsid w:val="00361EC6"/>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361EC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61EC6"/>
    <w:rPr>
      <w:b/>
      <w:bCs/>
    </w:rPr>
  </w:style>
  <w:style w:type="character" w:customStyle="1" w:styleId="PredmetkomentraChar">
    <w:name w:val="Predmet komentára Char"/>
    <w:basedOn w:val="TextkomentraChar"/>
    <w:link w:val="Predmetkomentra"/>
    <w:uiPriority w:val="99"/>
    <w:semiHidden/>
    <w:rsid w:val="00361EC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361EC6"/>
    <w:pPr>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361EC6"/>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FE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islav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26</Pages>
  <Words>11694</Words>
  <Characters>66662</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Žitňanská Silvia, Mgr.</cp:lastModifiedBy>
  <cp:revision>176</cp:revision>
  <dcterms:created xsi:type="dcterms:W3CDTF">2022-04-20T08:23:00Z</dcterms:created>
  <dcterms:modified xsi:type="dcterms:W3CDTF">2022-06-10T11:12:00Z</dcterms:modified>
</cp:coreProperties>
</file>